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D86" w:rsidRDefault="006E47B9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By the late 1960s, data storage devices and computer </w:t>
      </w:r>
      <w:r>
        <w:t>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>Also, specific user environment and usage history can make it difficult to reproduce the problem.</w:t>
      </w:r>
      <w:r>
        <w:br/>
        <w:t>Expert programmers are familiar with a variety of well-established algorithms and their respective complexities and use this knowledge to choose algorithms that are best suited</w:t>
      </w:r>
      <w:r>
        <w:t xml:space="preserve"> to the circumstances.</w:t>
      </w:r>
      <w:r>
        <w:br/>
        <w:t>Normally the first step in debugging is to attempt to reproduce the problem.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Following a consistent programming style often helps readability.</w:t>
      </w:r>
      <w:r>
        <w:br/>
        <w:t>However, with the concept of the stored-program computer introduced in 1949, both programs and data were stored and manipulated in th</w:t>
      </w:r>
      <w:r>
        <w:t>e same way in computer memory.</w:t>
      </w:r>
      <w:r>
        <w:br/>
        <w:t>There exist a lot of different approaches for each of those tasks.</w:t>
      </w:r>
      <w:r>
        <w:br/>
        <w:t xml:space="preserve"> A similar technique used for database design is Entity-Relationship Modeling (ER Modeling).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computer program is generally dated to 1843, when mathematician Ada Lovelace published an al</w:t>
      </w:r>
      <w:r>
        <w:t>gorithm to calculate a sequence of Bernoulli numbers, intended to be carried out by Charles Babbage's Analytical Engine.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7B7D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55228">
    <w:abstractNumId w:val="8"/>
  </w:num>
  <w:num w:numId="2" w16cid:durableId="580531687">
    <w:abstractNumId w:val="6"/>
  </w:num>
  <w:num w:numId="3" w16cid:durableId="1643001633">
    <w:abstractNumId w:val="5"/>
  </w:num>
  <w:num w:numId="4" w16cid:durableId="611135719">
    <w:abstractNumId w:val="4"/>
  </w:num>
  <w:num w:numId="5" w16cid:durableId="241724849">
    <w:abstractNumId w:val="7"/>
  </w:num>
  <w:num w:numId="6" w16cid:durableId="902787436">
    <w:abstractNumId w:val="3"/>
  </w:num>
  <w:num w:numId="7" w16cid:durableId="100154710">
    <w:abstractNumId w:val="2"/>
  </w:num>
  <w:num w:numId="8" w16cid:durableId="1372924644">
    <w:abstractNumId w:val="1"/>
  </w:num>
  <w:num w:numId="9" w16cid:durableId="30686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47B9"/>
    <w:rsid w:val="007B7D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