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1703" w:rsidRDefault="001C4801">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Some languages are very popular for particular kinds of applications, while some languages are regularly used to write many different kinds of applications.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w:t>
      </w:r>
      <w:r>
        <w:t>er of users of business languages such as COBOL).</w:t>
      </w:r>
      <w:r>
        <w:br/>
        <w:t xml:space="preserve"> Allen Downey, in his book How To Think Like A Computer Scientist, writes:</w:t>
      </w:r>
      <w:r>
        <w:br/>
        <w:t xml:space="preserve"> Many computer languages provide a mechanism to call functions provided by shared libraries.</w:t>
      </w:r>
      <w:r>
        <w:br/>
        <w:t xml:space="preserve"> Popular modeling techniques include Object-Oriented Analysis and Design (OOAD) and Model-Driven Architecture (MDA).</w:t>
      </w:r>
      <w:r>
        <w:br/>
        <w:t xml:space="preserve"> In the 1880s, Herman Hollerith invented the concept of storing data in machine-readable form.</w:t>
      </w:r>
      <w:r>
        <w:br/>
        <w:t>In the 9th century, the Arab mathematician Al-Kindi described a cryptographic algo</w:t>
      </w:r>
      <w:r>
        <w:t>rithm for deciphering encrypted code, in A Manuscript on Deciphering Cryptographic Messages.</w:t>
      </w:r>
      <w:r>
        <w:br/>
        <w:t>Use of a static code analysis tool can help detect some possible problems.</w:t>
      </w:r>
      <w:r>
        <w:br/>
        <w:t xml:space="preserve"> Debugging is a very important task in the software development process since having defects in a program can have significant consequences for its users.</w:t>
      </w:r>
      <w:r>
        <w:br/>
        <w:t>Also, specific user environment and usage history can make it difficult to reproduce the problem.</w:t>
      </w:r>
      <w:r>
        <w:br/>
        <w:t>Provided the functions in a library follow the appropriate run-time conventions (e.g., meth</w:t>
      </w:r>
      <w:r>
        <w:t>od of passing arguments), then these functions may be written in any other language.</w:t>
      </w:r>
      <w:r>
        <w:br/>
        <w:t>Programmers typically use high-level programming languages that are more easily intelligible to humans than machine code, which is directly executed by the central processing unit.</w:t>
      </w:r>
      <w:r>
        <w:br/>
        <w:t>Trade-offs from this ideal involve finding enough programmers who know the language to build a team, the availability of compilers for that language, and the efficiency with which programs written in a given language execute.</w:t>
      </w:r>
      <w:r>
        <w:br/>
        <w:t>Assembly languages w</w:t>
      </w:r>
      <w:r>
        <w:t>ere soon developed that let the programmer specify instruction in a text format (e.g., ADD X, TOTAL), with abbreviations for each operation code and meaningful names for specifying addresses.</w:t>
      </w:r>
      <w:r>
        <w:br/>
      </w:r>
    </w:p>
    <w:sectPr w:rsidR="00E017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2477989">
    <w:abstractNumId w:val="8"/>
  </w:num>
  <w:num w:numId="2" w16cid:durableId="849833184">
    <w:abstractNumId w:val="6"/>
  </w:num>
  <w:num w:numId="3" w16cid:durableId="198856644">
    <w:abstractNumId w:val="5"/>
  </w:num>
  <w:num w:numId="4" w16cid:durableId="1082265240">
    <w:abstractNumId w:val="4"/>
  </w:num>
  <w:num w:numId="5" w16cid:durableId="625817932">
    <w:abstractNumId w:val="7"/>
  </w:num>
  <w:num w:numId="6" w16cid:durableId="433281889">
    <w:abstractNumId w:val="3"/>
  </w:num>
  <w:num w:numId="7" w16cid:durableId="698243585">
    <w:abstractNumId w:val="2"/>
  </w:num>
  <w:num w:numId="8" w16cid:durableId="1597789269">
    <w:abstractNumId w:val="1"/>
  </w:num>
  <w:num w:numId="9" w16cid:durableId="2122145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4801"/>
    <w:rsid w:val="0029639D"/>
    <w:rsid w:val="00326F90"/>
    <w:rsid w:val="00AA1D8D"/>
    <w:rsid w:val="00B47730"/>
    <w:rsid w:val="00CB0664"/>
    <w:rsid w:val="00E017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2023-12-06T05:11:00Z</dcterms:modified>
  <cp:category/>
</cp:coreProperties>
</file>