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433" w:rsidRDefault="009C1C5E">
      <w:r>
        <w:t>Some text editors such as Emacs allow GDB to be invoked through them, to provide a visual environment..</w:t>
      </w:r>
      <w:r>
        <w:br/>
        <w:t xml:space="preserve">In the 9th century, the Arab mathematician Al-Kindi described a cryptographic algorithm for deciphering encrypted code, in A Manuscript on </w:t>
      </w:r>
      <w:r>
        <w:t>Deciphering Cryptographic Messages.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choice of language used is subject to many considerations, such as company policy, suitability to task, availability of third-party packages, or individual preference.</w:t>
      </w:r>
      <w:r>
        <w:br/>
        <w:t xml:space="preserve">Unreadable code </w:t>
      </w:r>
      <w:r>
        <w:t>often leads to bugs, inefficiencies, and duplicated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 program simpler and more understandable, and less bound to the underlying hardware.</w:t>
      </w:r>
      <w:r>
        <w:br/>
        <w:t>For this purpose, algorithms are classified into orders using so-</w:t>
      </w:r>
      <w:r>
        <w:t>called Big O notation, which expresses resource use, such as execution time or memory consumption, in terms of the size of an input.</w:t>
      </w:r>
      <w:r>
        <w:br/>
        <w:t xml:space="preserve"> Readability is important because programmers spend the majority of their time reading, trying to understand, reusing and modifying existing source code, rather than writing new source code.</w:t>
      </w:r>
      <w:r>
        <w:br/>
        <w:t xml:space="preserve"> Implementation techniques include imperative languages (object-oriented or procedural), functional languages, and logic languages.</w:t>
      </w:r>
      <w:r>
        <w:br/>
        <w:t>This can be a non-trivial task, for example as with para</w:t>
      </w:r>
      <w:r>
        <w:t>llel processes or some unusual software bugs.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After the bug is reproduced, the input of the program may need to be simplified to make it easier to debug.</w:t>
      </w:r>
      <w:r>
        <w:br/>
        <w:t>Many factors, having little or nothing to do with the ability of the computer to efficiently compile and execute the code, contribute</w:t>
      </w:r>
      <w:r>
        <w:t xml:space="preserve"> to readability.</w:t>
      </w:r>
      <w:r>
        <w:br/>
        <w:t xml:space="preserve"> In the 1880s, Herman Hollerith invented the concept of storing data in machine-readable form.</w:t>
      </w:r>
    </w:p>
    <w:sectPr w:rsidR="001844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4410783">
    <w:abstractNumId w:val="8"/>
  </w:num>
  <w:num w:numId="2" w16cid:durableId="1677615923">
    <w:abstractNumId w:val="6"/>
  </w:num>
  <w:num w:numId="3" w16cid:durableId="434179249">
    <w:abstractNumId w:val="5"/>
  </w:num>
  <w:num w:numId="4" w16cid:durableId="599221465">
    <w:abstractNumId w:val="4"/>
  </w:num>
  <w:num w:numId="5" w16cid:durableId="986975403">
    <w:abstractNumId w:val="7"/>
  </w:num>
  <w:num w:numId="6" w16cid:durableId="1699546658">
    <w:abstractNumId w:val="3"/>
  </w:num>
  <w:num w:numId="7" w16cid:durableId="1560509204">
    <w:abstractNumId w:val="2"/>
  </w:num>
  <w:num w:numId="8" w16cid:durableId="450590567">
    <w:abstractNumId w:val="1"/>
  </w:num>
  <w:num w:numId="9" w16cid:durableId="58241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433"/>
    <w:rsid w:val="0029639D"/>
    <w:rsid w:val="00326F90"/>
    <w:rsid w:val="009C1C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2023-12-06T05:57:00Z</dcterms:modified>
  <cp:category/>
</cp:coreProperties>
</file>