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15B" w:rsidRDefault="003911EE">
      <w:r>
        <w:t>Trial-and-error/divide-and-conquer is needed: the programmer will try to remove some parts of the original test case and check if the problem still exists..</w:t>
      </w:r>
      <w:r>
        <w:br/>
        <w:t xml:space="preserve">Expert programmers are familiar with a variety of well-established algorithms and their </w:t>
      </w:r>
      <w:r>
        <w:t>respective complexities and use this knowledge to choose algorithms that are best suited to the circumstances.</w:t>
      </w:r>
      <w:r>
        <w:br/>
        <w:t xml:space="preserve"> In the 1880s, Herman Hollerith invented the concept of storing data in machine-readable form.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approach to development may be, the final pro</w:t>
      </w:r>
      <w:r>
        <w:t>gram must satisfy some fundamental properties.</w:t>
      </w:r>
      <w:r>
        <w:br/>
        <w:t>In 1801, the Jacquard loom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Scripting and bre</w:t>
      </w:r>
      <w:r>
        <w:t>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is usually easier to code in "high-level" languages than in "low-level" ones.</w:t>
      </w:r>
      <w:r>
        <w:br/>
        <w:t xml:space="preserve"> Popular modeling techniques include Object-Oriented Analysis and Design (OOAD) and Model-Driven Architecture (MDA</w:t>
      </w:r>
      <w:r>
        <w:t>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 study found that a few simple readability transformations made code shorter and drastically reduced the time to understand it.</w:t>
      </w:r>
      <w:r>
        <w:br/>
        <w:t>Also, specific user environment and usage history can make it difficult to reproduce the problem.</w:t>
      </w:r>
    </w:p>
    <w:sectPr w:rsidR="009B1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405909">
    <w:abstractNumId w:val="8"/>
  </w:num>
  <w:num w:numId="2" w16cid:durableId="1635521542">
    <w:abstractNumId w:val="6"/>
  </w:num>
  <w:num w:numId="3" w16cid:durableId="312680806">
    <w:abstractNumId w:val="5"/>
  </w:num>
  <w:num w:numId="4" w16cid:durableId="317536859">
    <w:abstractNumId w:val="4"/>
  </w:num>
  <w:num w:numId="5" w16cid:durableId="1580167342">
    <w:abstractNumId w:val="7"/>
  </w:num>
  <w:num w:numId="6" w16cid:durableId="2028366644">
    <w:abstractNumId w:val="3"/>
  </w:num>
  <w:num w:numId="7" w16cid:durableId="1139152377">
    <w:abstractNumId w:val="2"/>
  </w:num>
  <w:num w:numId="8" w16cid:durableId="1618024990">
    <w:abstractNumId w:val="1"/>
  </w:num>
  <w:num w:numId="9" w16cid:durableId="88749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1EE"/>
    <w:rsid w:val="009B11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