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4D73" w:rsidRDefault="00DD149D">
      <w:r>
        <w:t>FORTRAN, the first widely used high-level language to have a functional implementation, came out in 1957, and many other languages were soon developed—in particular, COBOL aimed at commercial data processing, and Lisp for computer research..</w:t>
      </w:r>
      <w:r>
        <w:br/>
        <w:t xml:space="preserve">Methods of </w:t>
      </w:r>
      <w:r>
        <w:t>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There are many approaches to the Software development process.</w:t>
      </w:r>
      <w:r>
        <w:br/>
        <w:t>Normally the first step in debugging is to attempt to rep</w:t>
      </w:r>
      <w:r>
        <w:t>roduce the problem.</w:t>
      </w:r>
      <w:r>
        <w:br/>
        <w:t>The Unified Modeling Language (UML) is a notation used for both the OOAD and MDA.</w:t>
      </w:r>
      <w:r>
        <w:br/>
        <w:t xml:space="preserve"> Whatever the approach to development may be, the final program must satisfy some fundamental properties.</w:t>
      </w:r>
      <w:r>
        <w:br/>
        <w:t>Many applications use a mix of several languages in their construction and use.</w:t>
      </w:r>
      <w:r>
        <w:br/>
        <w:t>Later a control panel (plug board) added to his 1906 Type I Tabulator allowed it to be programmed for different jobs, and by the late 1940s, unit record equipment such as the IBM 602 and IBM 604, were programmed by control p</w:t>
      </w:r>
      <w:r>
        <w:t>anels in a similar way, as were the first electronic computers.</w:t>
      </w:r>
      <w:r>
        <w:br/>
        <w:t xml:space="preserve"> The academic field and the engineering practice of computer programming are both largely concerned with discovering and implementing the most efficient algorithms for a given class of problems.</w:t>
      </w:r>
      <w:r>
        <w:br/>
        <w:t>However, because an assembly language is little more than a different notation for a machine language,  two machines with different instruction sets also have different assembly languages.</w:t>
      </w:r>
      <w:r>
        <w:br/>
        <w:t>Proficient programming usually requires expertise in several dif</w:t>
      </w:r>
      <w:r>
        <w:t>ferent subjects, including knowledge of the application domain, details of programming languages and generic code libraries, specialized algorithms, and formal logic.</w:t>
      </w:r>
      <w:r>
        <w:br/>
        <w:t xml:space="preserve"> In the 1880s, Herman Hollerith invented the concept of storing data in machine-readable form.</w:t>
      </w:r>
      <w:r>
        <w:br/>
        <w:t>Use of a static code analysis tool can help detect some possible problems.</w:t>
      </w:r>
      <w:r>
        <w:br/>
        <w:t>The choice of language used is subject to many considerations, such as company policy, suitability to task, availability of third-party packages, or individual preference.</w:t>
      </w:r>
      <w:r>
        <w:br/>
        <w:t xml:space="preserve"> So</w:t>
      </w:r>
      <w:r>
        <w:t>me languages are very popular for particular kinds of applications, while some languages are regularly used to write many different kinds of applications.</w:t>
      </w:r>
    </w:p>
    <w:sectPr w:rsidR="00784D7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2319291">
    <w:abstractNumId w:val="8"/>
  </w:num>
  <w:num w:numId="2" w16cid:durableId="1527868968">
    <w:abstractNumId w:val="6"/>
  </w:num>
  <w:num w:numId="3" w16cid:durableId="2088915045">
    <w:abstractNumId w:val="5"/>
  </w:num>
  <w:num w:numId="4" w16cid:durableId="942304215">
    <w:abstractNumId w:val="4"/>
  </w:num>
  <w:num w:numId="5" w16cid:durableId="1481386042">
    <w:abstractNumId w:val="7"/>
  </w:num>
  <w:num w:numId="6" w16cid:durableId="867525457">
    <w:abstractNumId w:val="3"/>
  </w:num>
  <w:num w:numId="7" w16cid:durableId="5642406">
    <w:abstractNumId w:val="2"/>
  </w:num>
  <w:num w:numId="8" w16cid:durableId="656571039">
    <w:abstractNumId w:val="1"/>
  </w:num>
  <w:num w:numId="9" w16cid:durableId="1889879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84D73"/>
    <w:rsid w:val="00AA1D8D"/>
    <w:rsid w:val="00B47730"/>
    <w:rsid w:val="00CB0664"/>
    <w:rsid w:val="00DD149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2023-12-06T08:42:00Z</dcterms:modified>
  <cp:category/>
</cp:coreProperties>
</file>