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2AC" w:rsidRDefault="00285B53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</w:t>
      </w:r>
      <w:r>
        <w:t>er by allowing programmers to specify calculations by entering a formula using infix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</w:t>
      </w:r>
      <w:r>
        <w:t>r can make it crash when parsing some 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approaches for each of those tasks.</w:t>
      </w:r>
      <w:r>
        <w:br/>
        <w:t>However, Charles Babbage had alrea</w:t>
      </w:r>
      <w:r>
        <w:t>dy written his first program for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</w:t>
      </w:r>
      <w:r>
        <w:t>.</w:t>
      </w:r>
    </w:p>
    <w:sectPr w:rsidR="00326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821577">
    <w:abstractNumId w:val="8"/>
  </w:num>
  <w:num w:numId="2" w16cid:durableId="1719089149">
    <w:abstractNumId w:val="6"/>
  </w:num>
  <w:num w:numId="3" w16cid:durableId="159666312">
    <w:abstractNumId w:val="5"/>
  </w:num>
  <w:num w:numId="4" w16cid:durableId="179702892">
    <w:abstractNumId w:val="4"/>
  </w:num>
  <w:num w:numId="5" w16cid:durableId="68620415">
    <w:abstractNumId w:val="7"/>
  </w:num>
  <w:num w:numId="6" w16cid:durableId="296376342">
    <w:abstractNumId w:val="3"/>
  </w:num>
  <w:num w:numId="7" w16cid:durableId="1798177281">
    <w:abstractNumId w:val="2"/>
  </w:num>
  <w:num w:numId="8" w16cid:durableId="727611971">
    <w:abstractNumId w:val="1"/>
  </w:num>
  <w:num w:numId="9" w16cid:durableId="111355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B53"/>
    <w:rsid w:val="0029639D"/>
    <w:rsid w:val="003262A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