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5F98" w:rsidRDefault="00DD342C">
      <w:r>
        <w:t>Sometimes software development is known as software engineering, especially when it employs formal methods or follows an engineering design process..</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Implementation techniques include imperative languages (object-oriented or procedural), functional languages, and logic languages.</w:t>
      </w:r>
      <w:r>
        <w:br/>
        <w:t xml:space="preserve"> Code-breaking algorithms have also existed for centuries.</w:t>
      </w:r>
      <w:r>
        <w:br/>
        <w:t>Their jobs usually involve:</w:t>
      </w:r>
      <w:r>
        <w:br/>
        <w:t xml:space="preserve"> Although programming has been presented in the media as a somewhat mathematical subject, some research shows that good programmers have s</w:t>
      </w:r>
      <w:r>
        <w:t>trong skills in natural human languages, and that learning to code is similar to learning a foreign language.</w:t>
      </w:r>
      <w:r>
        <w:br/>
        <w:t xml:space="preserve"> In the 1880s, Herman Hollerith invented the concept of storing data in machine-readable form.</w:t>
      </w:r>
      <w:r>
        <w:br/>
        <w:t>Compilers harnessed the power of computers to make programming easier by allowing programmers to specify calculations by entering a formula using infix notation.</w:t>
      </w:r>
      <w:r>
        <w:br/>
        <w:t>Programmers typically use high-level programming languages that are more easily intelligible to humans than machine code, which is directly execu</w:t>
      </w:r>
      <w:r>
        <w:t>ted by the central processing unit.</w:t>
      </w:r>
      <w:r>
        <w:br/>
        <w:t>The Unified Modeling Language (UML) is a notation used for both the OOAD and MDA.</w:t>
      </w:r>
      <w:r>
        <w:br/>
        <w:t xml:space="preserve"> Readability is important because programmers spend the majority of their time reading, trying to understand, reusing and modifying existing source code, rather than writing new source code.</w:t>
      </w:r>
      <w:r>
        <w:br/>
        <w:t xml:space="preserve"> These compiled languages allow the programmer to write programs in terms that are syntactically richer, and more capable of abstracting the code, making it easy to target varying machine instruction set</w:t>
      </w:r>
      <w:r>
        <w:t>s via compilation declarations and heuristics.</w:t>
      </w:r>
      <w:r>
        <w:br/>
        <w:t>A study found that a few simple readability transformations made code shorter and drastically reduced the time to understand it.</w:t>
      </w:r>
      <w:r>
        <w:br/>
        <w:t>Trial-and-error/divide-and-conquer is needed: the programmer will try to remove some parts of the original test case and check if the problem still exists.</w:t>
      </w:r>
      <w:r>
        <w:br/>
        <w:t xml:space="preserve">For example, COBOL is still strong in corporate data centers often on large mainframe computers, Fortran in engineering applications, scripting languages in Web development, and C </w:t>
      </w:r>
      <w:r>
        <w:t>in embedded software.</w:t>
      </w:r>
      <w:r>
        <w:br/>
        <w:t xml:space="preserve"> The first step in most formal software development processes is requirements analysis, followed by testing to determine value modeling, implementation, and failure elimination (debugging).</w:t>
      </w:r>
    </w:p>
    <w:sectPr w:rsidR="00805F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7111933">
    <w:abstractNumId w:val="8"/>
  </w:num>
  <w:num w:numId="2" w16cid:durableId="1032533721">
    <w:abstractNumId w:val="6"/>
  </w:num>
  <w:num w:numId="3" w16cid:durableId="454910542">
    <w:abstractNumId w:val="5"/>
  </w:num>
  <w:num w:numId="4" w16cid:durableId="1954089971">
    <w:abstractNumId w:val="4"/>
  </w:num>
  <w:num w:numId="5" w16cid:durableId="256717250">
    <w:abstractNumId w:val="7"/>
  </w:num>
  <w:num w:numId="6" w16cid:durableId="1487017488">
    <w:abstractNumId w:val="3"/>
  </w:num>
  <w:num w:numId="7" w16cid:durableId="193077887">
    <w:abstractNumId w:val="2"/>
  </w:num>
  <w:num w:numId="8" w16cid:durableId="339743305">
    <w:abstractNumId w:val="1"/>
  </w:num>
  <w:num w:numId="9" w16cid:durableId="1863124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5F98"/>
    <w:rsid w:val="00AA1D8D"/>
    <w:rsid w:val="00B47730"/>
    <w:rsid w:val="00CB0664"/>
    <w:rsid w:val="00DD34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2023-12-06T11:14:00Z</dcterms:modified>
  <cp:category/>
</cp:coreProperties>
</file>