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FE1" w:rsidRDefault="00622BC1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</w:t>
      </w:r>
      <w:r>
        <w:t xml:space="preserve"> the source code editor, but the content aspects reflect the programmer's talent and skills.</w:t>
      </w:r>
      <w:r>
        <w:br/>
      </w:r>
      <w:r>
        <w:br/>
        <w:t>Also, specific user environment and usage history can make it difficult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</w:t>
      </w:r>
      <w:r>
        <w:t>rams were mostly entered using punched cards or paper tape.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</w:t>
      </w:r>
      <w:r>
        <w:t>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</w:p>
    <w:sectPr w:rsidR="00AE6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039395">
    <w:abstractNumId w:val="8"/>
  </w:num>
  <w:num w:numId="2" w16cid:durableId="176695964">
    <w:abstractNumId w:val="6"/>
  </w:num>
  <w:num w:numId="3" w16cid:durableId="934365490">
    <w:abstractNumId w:val="5"/>
  </w:num>
  <w:num w:numId="4" w16cid:durableId="105664541">
    <w:abstractNumId w:val="4"/>
  </w:num>
  <w:num w:numId="5" w16cid:durableId="827984281">
    <w:abstractNumId w:val="7"/>
  </w:num>
  <w:num w:numId="6" w16cid:durableId="234976942">
    <w:abstractNumId w:val="3"/>
  </w:num>
  <w:num w:numId="7" w16cid:durableId="1366832664">
    <w:abstractNumId w:val="2"/>
  </w:num>
  <w:num w:numId="8" w16cid:durableId="1538352302">
    <w:abstractNumId w:val="1"/>
  </w:num>
  <w:num w:numId="9" w16cid:durableId="64331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BC1"/>
    <w:rsid w:val="00AA1D8D"/>
    <w:rsid w:val="00AE6F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