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1FF5" w:rsidRDefault="00C239F7">
      <w:r>
        <w:t>There exist a lot of different approaches for each of those tasks..</w:t>
      </w:r>
      <w:r>
        <w:br/>
        <w:t>Use of a static code analysis tool can help detect some possible problems.</w:t>
      </w:r>
      <w:r>
        <w:br/>
        <w:t xml:space="preserve">By the late 1960s, data storage devices and computer terminals became inexpensive enough that programs could be </w:t>
      </w:r>
      <w:r>
        <w:t>created by typing directly into the computers.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Implementation techniques include imperative languages (object-oriented or procedural), functional la</w:t>
      </w:r>
      <w:r>
        <w:t>nguages, and logic languages.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Scripting and breakpointing is also part of this process.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</w:t>
      </w:r>
      <w:r>
        <w:t>nguages, and that learning to code is similar to learning a foreign language.</w:t>
      </w:r>
      <w:r>
        <w:br/>
        <w:t xml:space="preserve"> A similar technique used for database design is Entity-Relationship Modeling (ER Modeling).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Expert programmers are familiar with a variety of well-established algorithms and their respective complexities and use this knowledge to choose algorit</w:t>
      </w:r>
      <w:r>
        <w:t>hms that are best suited to the circumstances.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A01F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2892415">
    <w:abstractNumId w:val="8"/>
  </w:num>
  <w:num w:numId="2" w16cid:durableId="464662822">
    <w:abstractNumId w:val="6"/>
  </w:num>
  <w:num w:numId="3" w16cid:durableId="1788965701">
    <w:abstractNumId w:val="5"/>
  </w:num>
  <w:num w:numId="4" w16cid:durableId="920404924">
    <w:abstractNumId w:val="4"/>
  </w:num>
  <w:num w:numId="5" w16cid:durableId="765543336">
    <w:abstractNumId w:val="7"/>
  </w:num>
  <w:num w:numId="6" w16cid:durableId="807743000">
    <w:abstractNumId w:val="3"/>
  </w:num>
  <w:num w:numId="7" w16cid:durableId="1609577599">
    <w:abstractNumId w:val="2"/>
  </w:num>
  <w:num w:numId="8" w16cid:durableId="1844515562">
    <w:abstractNumId w:val="1"/>
  </w:num>
  <w:num w:numId="9" w16cid:durableId="48473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FF5"/>
    <w:rsid w:val="00AA1D8D"/>
    <w:rsid w:val="00B47730"/>
    <w:rsid w:val="00C239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2023-12-06T06:55:00Z</dcterms:modified>
  <cp:category/>
</cp:coreProperties>
</file>