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B75" w:rsidRDefault="00661DD0">
      <w:r>
        <w:t xml:space="preserve"> It is very difficult to determine what are the most popular modern programming languages..</w:t>
      </w:r>
      <w:r>
        <w:br/>
        <w:t>He gave the first description of cryptanalysis by frequency analysis, the earliest code-breaking algorithm.</w:t>
      </w:r>
      <w:r>
        <w:br/>
        <w:t xml:space="preserve">Scripting and breakpointing is also part of this </w:t>
      </w:r>
      <w:r>
        <w:t>process.</w:t>
      </w:r>
      <w:r>
        <w:br/>
        <w:t>Unreadable code often leads to bugs,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could be created by typing</w:t>
      </w:r>
      <w:r>
        <w:t xml:space="preserve"> directly into the computers.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</w:t>
      </w:r>
      <w:r>
        <w:t>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</w:t>
      </w:r>
      <w:r>
        <w:t>tion, which expresses resource use, such as execution time or memory consumption, in terms of the size of an input.</w:t>
      </w:r>
      <w:r>
        <w:br/>
        <w:t>There are many approaches to the Software development process.</w:t>
      </w:r>
    </w:p>
    <w:sectPr w:rsidR="00956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693216">
    <w:abstractNumId w:val="8"/>
  </w:num>
  <w:num w:numId="2" w16cid:durableId="130679354">
    <w:abstractNumId w:val="6"/>
  </w:num>
  <w:num w:numId="3" w16cid:durableId="601450857">
    <w:abstractNumId w:val="5"/>
  </w:num>
  <w:num w:numId="4" w16cid:durableId="253826282">
    <w:abstractNumId w:val="4"/>
  </w:num>
  <w:num w:numId="5" w16cid:durableId="1721980574">
    <w:abstractNumId w:val="7"/>
  </w:num>
  <w:num w:numId="6" w16cid:durableId="238487719">
    <w:abstractNumId w:val="3"/>
  </w:num>
  <w:num w:numId="7" w16cid:durableId="1732072292">
    <w:abstractNumId w:val="2"/>
  </w:num>
  <w:num w:numId="8" w16cid:durableId="2062512941">
    <w:abstractNumId w:val="1"/>
  </w:num>
  <w:num w:numId="9" w16cid:durableId="25120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DD0"/>
    <w:rsid w:val="00956B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