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A52" w:rsidRDefault="004869B1">
      <w:r>
        <w:t>A study found that a few simple readability transformations made code shorter and drastically reduced the time to understand it..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</w:t>
      </w:r>
      <w:r>
        <w:t>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</w:t>
      </w:r>
      <w:r>
        <w:t xml:space="preserve"> the ability for low-level manipulation).</w:t>
      </w:r>
      <w:r>
        <w:br/>
        <w:t xml:space="preserve"> Following a consistent programming style often helps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 details of programming languages and generic code libraries, specialized algorithm</w:t>
      </w:r>
      <w:r>
        <w:t>s, and formal logic.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 xml:space="preserve"> The first computer program is generally dated to 1843, when math</w:t>
      </w:r>
      <w:r>
        <w:t>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</w:p>
    <w:sectPr w:rsidR="00E90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046459">
    <w:abstractNumId w:val="8"/>
  </w:num>
  <w:num w:numId="2" w16cid:durableId="1585456232">
    <w:abstractNumId w:val="6"/>
  </w:num>
  <w:num w:numId="3" w16cid:durableId="54592760">
    <w:abstractNumId w:val="5"/>
  </w:num>
  <w:num w:numId="4" w16cid:durableId="180703423">
    <w:abstractNumId w:val="4"/>
  </w:num>
  <w:num w:numId="5" w16cid:durableId="1079401232">
    <w:abstractNumId w:val="7"/>
  </w:num>
  <w:num w:numId="6" w16cid:durableId="1898205626">
    <w:abstractNumId w:val="3"/>
  </w:num>
  <w:num w:numId="7" w16cid:durableId="2114745434">
    <w:abstractNumId w:val="2"/>
  </w:num>
  <w:num w:numId="8" w16cid:durableId="1767188601">
    <w:abstractNumId w:val="1"/>
  </w:num>
  <w:num w:numId="9" w16cid:durableId="49842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9B1"/>
    <w:rsid w:val="00AA1D8D"/>
    <w:rsid w:val="00B47730"/>
    <w:rsid w:val="00CB0664"/>
    <w:rsid w:val="00E90A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