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619" w:rsidRDefault="00A337E8">
      <w:r>
        <w:t>However, Charles Babbage had already written his first program for the Analytical Engine in 1837..</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Many applications use a mix of several languages in their construction and use.</w:t>
      </w:r>
      <w:r>
        <w:br/>
        <w:t>Languages form an approximate spectrum from "low-level" to "high-level"; "low-level" languages are typically more mach</w:t>
      </w:r>
      <w:r>
        <w:t>ine-oriented and faster to execute, whereas "high-level" languages are more abstract and easier to use but execute less quickly.</w:t>
      </w:r>
      <w:r>
        <w:br/>
        <w:t>Many factors, having little or nothing to do with the ability of the computer to efficiently compile and execute the code, contribute to readability.</w:t>
      </w:r>
      <w:r>
        <w:br/>
      </w:r>
      <w:r>
        <w:br/>
        <w:t>Scripting and breakpointing is also part of this process.</w:t>
      </w:r>
      <w:r>
        <w:br/>
        <w:t>It is usually easier to code in "high-level" languages than in "low-level" ones.</w:t>
      </w:r>
      <w:r>
        <w:br/>
        <w:t>For example, COBOL is still strong in corporate data centers often on large mainframe compute</w:t>
      </w:r>
      <w:r>
        <w:t>rs, Fortran in engineering applications, scripting languages in Web development, and C in embedded software.</w:t>
      </w:r>
      <w:r>
        <w:br/>
        <w:t>The choice of language used is subject to many considerations, such as company policy, suitability to task, availability of third-party packages, or individual preference.</w:t>
      </w:r>
      <w:r>
        <w:br/>
        <w:t>Text editors were also developed that allowed changes and corrections to be made much more easily than with punched cards.</w:t>
      </w:r>
      <w:r>
        <w:br/>
        <w:t>For this purpose, algorithms are classified into orders using so-called Big O notation, which expresses reso</w:t>
      </w:r>
      <w:r>
        <w:t>urce use, such as execution time or memory consumption, in terms of the size of an input.</w:t>
      </w:r>
      <w:r>
        <w:br/>
        <w:t>Sometimes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p>
    <w:sectPr w:rsidR="004556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751009">
    <w:abstractNumId w:val="8"/>
  </w:num>
  <w:num w:numId="2" w16cid:durableId="386029452">
    <w:abstractNumId w:val="6"/>
  </w:num>
  <w:num w:numId="3" w16cid:durableId="1820533377">
    <w:abstractNumId w:val="5"/>
  </w:num>
  <w:num w:numId="4" w16cid:durableId="990326346">
    <w:abstractNumId w:val="4"/>
  </w:num>
  <w:num w:numId="5" w16cid:durableId="1678920728">
    <w:abstractNumId w:val="7"/>
  </w:num>
  <w:num w:numId="6" w16cid:durableId="178158182">
    <w:abstractNumId w:val="3"/>
  </w:num>
  <w:num w:numId="7" w16cid:durableId="2047829224">
    <w:abstractNumId w:val="2"/>
  </w:num>
  <w:num w:numId="8" w16cid:durableId="494419251">
    <w:abstractNumId w:val="1"/>
  </w:num>
  <w:num w:numId="9" w16cid:durableId="76612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619"/>
    <w:rsid w:val="00A337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