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E4A" w:rsidRDefault="00622D93">
      <w:r>
        <w:t>The choice of language used is subject to many considerations, such as company policy, suitability to task, availability of third-party packages, or individual preference..</w:t>
      </w:r>
      <w:r>
        <w:br/>
        <w:t>Integrated development environments (IDEs) aim to integrate all such help.</w:t>
      </w:r>
      <w:r>
        <w:br/>
        <w:t xml:space="preserve">In </w:t>
      </w:r>
      <w:r>
        <w:t>1206, the Arab engineer Al-Jazari invented a programmable drum machine where a musical mechanical automaton could be made to play different rhythms and drum patterns, via pegs and cams.</w:t>
      </w:r>
      <w:r>
        <w:br/>
        <w:t>Techniques like Code refactoring can enhance readability.</w:t>
      </w:r>
      <w:r>
        <w:br/>
        <w:t>For this purpose, algorithms are classified into orders using so-called Big O notation, which expresses resource use, such as execution time or memory consumption, in terms of the size of an input.</w:t>
      </w:r>
      <w:r>
        <w:br/>
        <w:t xml:space="preserve">However, because an assembly language is little more than a different </w:t>
      </w:r>
      <w:r>
        <w:t>notation for a machine language,  two machines with different instruction sets also have different assembly languages.</w:t>
      </w:r>
      <w:r>
        <w:br/>
        <w:t>As early as the 9th century, a programmable music sequencer was invented by the Persian Banu Musa brothers, who described an automated mechanical flute player in the Book of Ingenious Devices.</w:t>
      </w:r>
      <w:r>
        <w:br/>
        <w:t>However, readability is more than just programming style.</w:t>
      </w:r>
      <w:r>
        <w:br/>
        <w:t>Trade-offs from this ideal involve finding enough programmers who know the language to build a team, the availability of compilers for that la</w:t>
      </w:r>
      <w:r>
        <w:t>nguage, and the efficiency with which programs written in a given language execute.</w:t>
      </w:r>
      <w:r>
        <w:br/>
        <w:t>Trial-and-error/divide-and-conquer is needed: the programmer will try to remove some parts of the original test case and check if the problem still exists.</w:t>
      </w:r>
      <w:r>
        <w:br/>
      </w:r>
      <w:r>
        <w:br/>
        <w:t xml:space="preserve"> Computer programming or coding is the composition of sequences of instructions, called programs, that computers can follow to perform tasks.</w:t>
      </w:r>
      <w:r>
        <w:br/>
        <w:t xml:space="preserve"> After the bug is reproduced, the input of the program may need to be simplified to make it easier to debug.</w:t>
      </w:r>
      <w:r>
        <w:br/>
        <w:t xml:space="preserve"> Popular modeling te</w:t>
      </w:r>
      <w:r>
        <w:t>chniques include Object-Oriented Analysis and Design (OOAD) and Model-Driven Architecture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1801, the Jacquard loom could produce entirely different weaves by changing the "program" – a series of pasteboard cards with holes punched in them.</w:t>
      </w:r>
    </w:p>
    <w:sectPr w:rsidR="00506E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617979">
    <w:abstractNumId w:val="8"/>
  </w:num>
  <w:num w:numId="2" w16cid:durableId="387606207">
    <w:abstractNumId w:val="6"/>
  </w:num>
  <w:num w:numId="3" w16cid:durableId="934050260">
    <w:abstractNumId w:val="5"/>
  </w:num>
  <w:num w:numId="4" w16cid:durableId="1417173500">
    <w:abstractNumId w:val="4"/>
  </w:num>
  <w:num w:numId="5" w16cid:durableId="1096514096">
    <w:abstractNumId w:val="7"/>
  </w:num>
  <w:num w:numId="6" w16cid:durableId="928586996">
    <w:abstractNumId w:val="3"/>
  </w:num>
  <w:num w:numId="7" w16cid:durableId="1765370460">
    <w:abstractNumId w:val="2"/>
  </w:num>
  <w:num w:numId="8" w16cid:durableId="1303002690">
    <w:abstractNumId w:val="1"/>
  </w:num>
  <w:num w:numId="9" w16cid:durableId="160984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E4A"/>
    <w:rsid w:val="00622D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