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452" w:rsidRDefault="00B535E5">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development process.</w:t>
      </w:r>
      <w:r>
        <w:br/>
        <w:t xml:space="preserve"> After the bug is reproduced, the input of the program may need to be simplified to make it easier to debug.</w:t>
      </w:r>
      <w:r>
        <w:br/>
        <w:t xml:space="preserve"> Different programming languages support different styles of programming (called programming paradigms).</w:t>
      </w:r>
      <w:r>
        <w:br/>
        <w:t xml:space="preserve"> Popular modeling techniques include Object-Oriented Analysis and Design (OOAD) and Model-Driven Architecture (MDA).</w:t>
      </w:r>
      <w:r>
        <w:br/>
        <w:t>The choice of language used is subject to many considerations, such as company policy, suitability to task, availabil</w:t>
      </w:r>
      <w:r>
        <w:t>ity of third-party packages, or individual preference.</w:t>
      </w:r>
      <w:r>
        <w:br/>
        <w:t>Programmers typically use high-level programming languages that are more easily intelligible to humans than machine code, which is directly executed by the central processing unit.</w:t>
      </w:r>
      <w:r>
        <w:br/>
        <w:t xml:space="preserve"> Computer programmers are those who write computer software.</w:t>
      </w:r>
      <w:r>
        <w:br/>
        <w:t>Scripting and breakpointing is also part of this process.</w:t>
      </w:r>
      <w:r>
        <w:br/>
        <w:t>However, Charles Babbage had already written his first program for the Analytical Engine in 1837.</w:t>
      </w:r>
      <w:r>
        <w:br/>
        <w:t xml:space="preserve">The Unified Modeling Language (UML) is a notation used for </w:t>
      </w:r>
      <w:r>
        <w:t>both the OOAD and MDA.</w:t>
      </w:r>
      <w:r>
        <w:br/>
        <w:t xml:space="preserve"> It is very difficult to determine what are the most popular modern programming languages.</w:t>
      </w:r>
      <w:r>
        <w:br/>
        <w:t>Languages form an approximate spectrum from "low-level" to "high-level"; "low-level" languages are typically more machine-oriented and faster to execute, whereas "high-level" languages are more abstract and easier to use but execute less quickly.</w:t>
      </w:r>
      <w:r>
        <w:br/>
        <w:t>Integrated development environments (IDEs) aim to integrate all such help.</w:t>
      </w:r>
      <w:r>
        <w:br/>
        <w:t xml:space="preserve"> New languages are generally designed around the syntax of a prior language </w:t>
      </w:r>
      <w:r>
        <w:t>with new functionality added, (for example C++ adds object-orientation to C, and Java adds memory management and bytecode to C++, but as a result, loses efficiency and the ability for low-level manipulation).</w:t>
      </w:r>
    </w:p>
    <w:sectPr w:rsidR="001C44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1890741">
    <w:abstractNumId w:val="8"/>
  </w:num>
  <w:num w:numId="2" w16cid:durableId="908224677">
    <w:abstractNumId w:val="6"/>
  </w:num>
  <w:num w:numId="3" w16cid:durableId="2005283292">
    <w:abstractNumId w:val="5"/>
  </w:num>
  <w:num w:numId="4" w16cid:durableId="2115123982">
    <w:abstractNumId w:val="4"/>
  </w:num>
  <w:num w:numId="5" w16cid:durableId="622007286">
    <w:abstractNumId w:val="7"/>
  </w:num>
  <w:num w:numId="6" w16cid:durableId="1487168444">
    <w:abstractNumId w:val="3"/>
  </w:num>
  <w:num w:numId="7" w16cid:durableId="1037781338">
    <w:abstractNumId w:val="2"/>
  </w:num>
  <w:num w:numId="8" w16cid:durableId="1258560060">
    <w:abstractNumId w:val="1"/>
  </w:num>
  <w:num w:numId="9" w16cid:durableId="117191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452"/>
    <w:rsid w:val="0029639D"/>
    <w:rsid w:val="00326F90"/>
    <w:rsid w:val="00AA1D8D"/>
    <w:rsid w:val="00B47730"/>
    <w:rsid w:val="00B535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