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34B" w:rsidRDefault="00B34F58">
      <w:r>
        <w:br/>
        <w:t>A study found that a few simple readability transformations made code shorter and drastically reduced the time to understand it..</w:t>
      </w:r>
      <w:r>
        <w:br/>
        <w:t xml:space="preserve"> Code-breaking algorithms have also existed for centuries.</w:t>
      </w:r>
      <w:r>
        <w:br/>
      </w:r>
      <w:r>
        <w:br/>
        <w:t xml:space="preserve">The first compiler related tool, the A-0 System, was </w:t>
      </w:r>
      <w:r>
        <w:t>developed in 1952 by Grace Hopper, who also coined the term 'compiler'.</w:t>
      </w:r>
      <w:r>
        <w:br/>
        <w:t xml:space="preserve"> A similar technique used for database design is Entity-Relationship Modeling (ER Modeling).</w:t>
      </w:r>
      <w:r>
        <w:br/>
        <w:t xml:space="preserve"> Whatever the approach to development may be, the final program must satisfy some fundamental properties.</w:t>
      </w:r>
      <w:r>
        <w:br/>
        <w:t xml:space="preserve"> The first computer program is generally dated to 1843, when mathematician Ada Lovelace published an algorithm to calculate a sequence of Bernoulli numbers, intended to be carried out by Charles Babbage's Analytical Engine.</w:t>
      </w:r>
      <w:r>
        <w:br/>
        <w:t>FORTRAN, the firs</w:t>
      </w:r>
      <w:r>
        <w:t>t widely used high-level language to have a functional implementation, came out in 1957, and many other languages were soon developed—in particular, COBOL aimed at commercial data processing, and Lisp for computer research.</w:t>
      </w:r>
      <w:r>
        <w:br/>
        <w:t>Proficient programming usually requires expertise in several different subjects, including knowledge of the application domain, details of programming languages and generic code libraries, specialized algorithms, and formal logic.</w:t>
      </w:r>
      <w:r>
        <w:br/>
        <w:t xml:space="preserve"> Following a consistent programming style often helps rea</w:t>
      </w:r>
      <w:r>
        <w:t>dability.</w:t>
      </w:r>
      <w:r>
        <w:br/>
        <w:t>It involves designing and implementing algorithms, step-by-step specifications of procedures, by writing code in one or more programming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t xml:space="preserve"> Machine code was the </w:t>
      </w:r>
      <w:r>
        <w:t>language of early programs, written in the instruction set of the particular machine, often in binary notation.</w:t>
      </w:r>
      <w:r>
        <w:br/>
        <w:t>By the late 1960s, data storage devices and computer terminals became inexpensive enough that programs could be created by typing directly into the computers.</w:t>
      </w:r>
    </w:p>
    <w:sectPr w:rsidR="001053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9386467">
    <w:abstractNumId w:val="8"/>
  </w:num>
  <w:num w:numId="2" w16cid:durableId="459300808">
    <w:abstractNumId w:val="6"/>
  </w:num>
  <w:num w:numId="3" w16cid:durableId="1172767688">
    <w:abstractNumId w:val="5"/>
  </w:num>
  <w:num w:numId="4" w16cid:durableId="476191520">
    <w:abstractNumId w:val="4"/>
  </w:num>
  <w:num w:numId="5" w16cid:durableId="1814104100">
    <w:abstractNumId w:val="7"/>
  </w:num>
  <w:num w:numId="6" w16cid:durableId="1295713769">
    <w:abstractNumId w:val="3"/>
  </w:num>
  <w:num w:numId="7" w16cid:durableId="1686008423">
    <w:abstractNumId w:val="2"/>
  </w:num>
  <w:num w:numId="8" w16cid:durableId="806818465">
    <w:abstractNumId w:val="1"/>
  </w:num>
  <w:num w:numId="9" w16cid:durableId="6248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34B"/>
    <w:rsid w:val="0015074B"/>
    <w:rsid w:val="0029639D"/>
    <w:rsid w:val="00326F90"/>
    <w:rsid w:val="00AA1D8D"/>
    <w:rsid w:val="00B34F5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2023-12-06T06:20:00Z</dcterms:modified>
  <cp:category/>
</cp:coreProperties>
</file>