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6A2F" w:rsidRDefault="005A1174">
      <w:r>
        <w:t>One approach popular for requirements analysis is Use Case analysis..</w:t>
      </w:r>
      <w:r>
        <w:br/>
        <w:t>However, Charles Babbage had already written his first program for the Analytical Engine in 1837.</w:t>
      </w:r>
      <w:r>
        <w:br/>
      </w:r>
      <w:r>
        <w:t xml:space="preserve"> A similar technique used for database design is Entity-Relationship Modeling (ER Modeling).</w:t>
      </w:r>
      <w:r>
        <w:br/>
        <w:t>Also, specific user environment and usage history can make it difficult to reproduce the problem.</w:t>
      </w:r>
      <w:r>
        <w:br/>
        <w:t>The choice of language used is subject to many considerations, such as company policy, suitability to task, availability of third-party packages, or individual preference.</w:t>
      </w:r>
      <w:r>
        <w:br/>
        <w:t>Provided the functions in a library follow the appropriate run-time conventions (e.g., method of passing arguments), then these functions may be writ</w:t>
      </w:r>
      <w:r>
        <w:t>ten in any other language.</w:t>
      </w:r>
      <w:r>
        <w:br/>
        <w:t>For this purpose, algorithms are classified into orders using so-called Big O notation, which expresses resource use, such as execution time or memory consumption, in terms of the size of an input.</w:t>
      </w:r>
      <w:r>
        <w:br/>
        <w:t xml:space="preserve"> Different programming languages support different styles of programming (called programming paradigms).</w:t>
      </w:r>
      <w:r>
        <w:br/>
        <w:t>This can be a non-trivial task, for example as with parallel processes or some unusual software bugs.</w:t>
      </w:r>
      <w:r>
        <w:br/>
        <w:t>Scripting and breakpointing is also part of this process.</w:t>
      </w:r>
      <w:r>
        <w:br/>
        <w:t>For example, when a bu</w:t>
      </w:r>
      <w:r>
        <w:t>g in a compiler can make it crash when parsing some large source file, a simplification of the test case that results in only few lines from the original source file can be sufficient to reproduce the same crash.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 study fou</w:t>
      </w:r>
      <w:r>
        <w:t>nd that a few simple readability transformations made code shorter and drastically reduced the time to understand it.</w:t>
      </w:r>
      <w:r>
        <w:br/>
        <w:t>The following properties are among the most important:</w:t>
      </w:r>
      <w:r>
        <w:br/>
      </w:r>
      <w:r>
        <w:br/>
        <w:t xml:space="preserve"> In computer programming, readability refers to the ease with which a human reader can comprehend the purpose, control flow, and operation of source code.</w:t>
      </w:r>
      <w:r>
        <w:br/>
        <w:t>Many programmers use forms of Agile software development where the various stages of formal software development are more integrated together into short cycles that take a few weeks r</w:t>
      </w:r>
      <w:r>
        <w:t>ather than years.</w:t>
      </w:r>
    </w:p>
    <w:sectPr w:rsidR="004E6A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1210945">
    <w:abstractNumId w:val="8"/>
  </w:num>
  <w:num w:numId="2" w16cid:durableId="540436498">
    <w:abstractNumId w:val="6"/>
  </w:num>
  <w:num w:numId="3" w16cid:durableId="1862085134">
    <w:abstractNumId w:val="5"/>
  </w:num>
  <w:num w:numId="4" w16cid:durableId="923340152">
    <w:abstractNumId w:val="4"/>
  </w:num>
  <w:num w:numId="5" w16cid:durableId="908154506">
    <w:abstractNumId w:val="7"/>
  </w:num>
  <w:num w:numId="6" w16cid:durableId="623125063">
    <w:abstractNumId w:val="3"/>
  </w:num>
  <w:num w:numId="7" w16cid:durableId="929192815">
    <w:abstractNumId w:val="2"/>
  </w:num>
  <w:num w:numId="8" w16cid:durableId="1425496567">
    <w:abstractNumId w:val="1"/>
  </w:num>
  <w:num w:numId="9" w16cid:durableId="1652713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6A2F"/>
    <w:rsid w:val="005A11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2023-12-06T05:06:00Z</dcterms:modified>
  <cp:category/>
</cp:coreProperties>
</file>