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DF7" w:rsidRDefault="00007666">
      <w:r>
        <w:t xml:space="preserve"> A similar technique used for database design is Entity-Relationship Modeling (ER Modeling)..</w:t>
      </w:r>
      <w:r>
        <w:br/>
        <w:t xml:space="preserve"> Computer programmers are those who write computer software.</w:t>
      </w:r>
      <w:r>
        <w:br/>
      </w:r>
      <w: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because an assembly language is little more than a different notation for a machine language,  two machines with different instruction sets also have differen</w:t>
      </w:r>
      <w:r>
        <w:t>t assembly languages.</w:t>
      </w:r>
      <w:r>
        <w:br/>
        <w:t>There are many approaches to the Software development process.</w:t>
      </w:r>
      <w:r>
        <w:br/>
        <w:t>However, with the concept of the stored-program computer introduced in 1949, both programs and data were stored and manipulated in the same way in computer memory.</w:t>
      </w:r>
      <w:r>
        <w:br/>
        <w:t>However, Charles Babbage had already written his first program for the Analytical Engine in 1837.</w:t>
      </w:r>
      <w:r>
        <w:br/>
        <w:t>A study found that a few simple readability transformations made code shorter and drastically reduced the time to understand it.</w:t>
      </w:r>
      <w:r>
        <w:br/>
        <w:t xml:space="preserve"> These compiled languages allow the </w:t>
      </w:r>
      <w:r>
        <w:t>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Their jobs usually involve:</w:t>
      </w:r>
      <w:r>
        <w:br/>
        <w:t xml:space="preserve"> Although programming has been pre</w:t>
      </w:r>
      <w:r>
        <w:t>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w:t>
      </w:r>
      <w:r>
        <w:t>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complexities and use this knowledge to choose algorithms that are best suited to the circumstances.</w:t>
      </w:r>
    </w:p>
    <w:sectPr w:rsidR="00171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712379">
    <w:abstractNumId w:val="8"/>
  </w:num>
  <w:num w:numId="2" w16cid:durableId="1962875442">
    <w:abstractNumId w:val="6"/>
  </w:num>
  <w:num w:numId="3" w16cid:durableId="1898079382">
    <w:abstractNumId w:val="5"/>
  </w:num>
  <w:num w:numId="4" w16cid:durableId="1719744612">
    <w:abstractNumId w:val="4"/>
  </w:num>
  <w:num w:numId="5" w16cid:durableId="762920899">
    <w:abstractNumId w:val="7"/>
  </w:num>
  <w:num w:numId="6" w16cid:durableId="783160125">
    <w:abstractNumId w:val="3"/>
  </w:num>
  <w:num w:numId="7" w16cid:durableId="1640107071">
    <w:abstractNumId w:val="2"/>
  </w:num>
  <w:num w:numId="8" w16cid:durableId="2057460157">
    <w:abstractNumId w:val="1"/>
  </w:num>
  <w:num w:numId="9" w16cid:durableId="108804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666"/>
    <w:rsid w:val="00034616"/>
    <w:rsid w:val="0006063C"/>
    <w:rsid w:val="0015074B"/>
    <w:rsid w:val="00171DF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