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6D1" w:rsidRDefault="00C84FB2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Later a control panel (plug board) added to his 1906 Type I Tabulator allowed it to be program</w:t>
      </w:r>
      <w:r>
        <w:t>med for different jobs, and by the late 1940s, unit record equipment such as the IBM 602 and IBM 604, were programmed by control panels in a similar way, as were the first electronic computers.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>Assembly languages were soon developed that let the programmer specify instruction in a text format (e.g., ADD X, TOTAL), with</w:t>
      </w:r>
      <w:r>
        <w:t xml:space="preserve"> abbreviations for each operation code and meaningful names for specifying addresses.</w:t>
      </w:r>
      <w:r>
        <w:br/>
        <w:t>Techniques like Code refactoring can enhance readability.</w:t>
      </w:r>
      <w:r>
        <w:br/>
        <w:t>Integrated development environments (IDEs) aim to integrate all such help.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</w:t>
      </w:r>
      <w:r>
        <w:t>t involves designing and implementing algorithms, step-by-step specifications of procedures, by writing code in one or more programming languages.</w:t>
      </w:r>
      <w:r>
        <w:br/>
        <w:t>Programming languages are essential for software development.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Programs were mostly entered using punched cards or paper tape.</w:t>
      </w:r>
    </w:p>
    <w:sectPr w:rsidR="006866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4419625">
    <w:abstractNumId w:val="8"/>
  </w:num>
  <w:num w:numId="2" w16cid:durableId="897477287">
    <w:abstractNumId w:val="6"/>
  </w:num>
  <w:num w:numId="3" w16cid:durableId="1346521732">
    <w:abstractNumId w:val="5"/>
  </w:num>
  <w:num w:numId="4" w16cid:durableId="1258368953">
    <w:abstractNumId w:val="4"/>
  </w:num>
  <w:num w:numId="5" w16cid:durableId="355349377">
    <w:abstractNumId w:val="7"/>
  </w:num>
  <w:num w:numId="6" w16cid:durableId="1308971053">
    <w:abstractNumId w:val="3"/>
  </w:num>
  <w:num w:numId="7" w16cid:durableId="1975404676">
    <w:abstractNumId w:val="2"/>
  </w:num>
  <w:num w:numId="8" w16cid:durableId="1306203104">
    <w:abstractNumId w:val="1"/>
  </w:num>
  <w:num w:numId="9" w16cid:durableId="6634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66D1"/>
    <w:rsid w:val="00AA1D8D"/>
    <w:rsid w:val="00B47730"/>
    <w:rsid w:val="00C84F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