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0964" w:rsidRDefault="00045D54">
      <w:r>
        <w:t>Text editors were also developed that allowed changes and corrections to be made much more easily than with punched cards..</w:t>
      </w:r>
      <w:r>
        <w:br/>
        <w:t xml:space="preserve">Many factors, having little or nothing to do with the ability of the computer to efficiently compile and execute the code, </w:t>
      </w:r>
      <w:r>
        <w:t>contribute to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Following a consistent programming style often helps readability.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Trade-offs f</w:t>
      </w:r>
      <w:r>
        <w:t>rom this ideal involve finding enough programmers who know the language to build a team, the availability of compilers for that language, and the efficiency with which programs written in a given language execute.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The first step in most formal software development processes is requirements analysis, followed by testing to determine v</w:t>
      </w:r>
      <w:r>
        <w:t>alue modeling, implementation, and failure elimination (debugging).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Many applications use a mix of several languages in their</w:t>
      </w:r>
      <w:r>
        <w:t xml:space="preserve"> construction and use.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These compiled languages allow the programmer</w:t>
      </w:r>
      <w:r>
        <w:t xml:space="preserve"> to write programs in terms that are syntactically richer, and more capable of abstracting the code, making it easy to target varying machine instruction sets via compilation declarations and heuristics.</w:t>
      </w:r>
      <w:r>
        <w:br/>
        <w:t xml:space="preserve"> A similar technique used for database design is Entity-Relationship Modeling (ER Modeling).</w:t>
      </w:r>
    </w:p>
    <w:sectPr w:rsidR="007009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5609274">
    <w:abstractNumId w:val="8"/>
  </w:num>
  <w:num w:numId="2" w16cid:durableId="495615846">
    <w:abstractNumId w:val="6"/>
  </w:num>
  <w:num w:numId="3" w16cid:durableId="1973369104">
    <w:abstractNumId w:val="5"/>
  </w:num>
  <w:num w:numId="4" w16cid:durableId="1347248720">
    <w:abstractNumId w:val="4"/>
  </w:num>
  <w:num w:numId="5" w16cid:durableId="1590893244">
    <w:abstractNumId w:val="7"/>
  </w:num>
  <w:num w:numId="6" w16cid:durableId="1236015647">
    <w:abstractNumId w:val="3"/>
  </w:num>
  <w:num w:numId="7" w16cid:durableId="1831209452">
    <w:abstractNumId w:val="2"/>
  </w:num>
  <w:num w:numId="8" w16cid:durableId="758871897">
    <w:abstractNumId w:val="1"/>
  </w:num>
  <w:num w:numId="9" w16cid:durableId="915213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D54"/>
    <w:rsid w:val="0006063C"/>
    <w:rsid w:val="0015074B"/>
    <w:rsid w:val="0029639D"/>
    <w:rsid w:val="00326F90"/>
    <w:rsid w:val="007009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2023-12-06T06:14:00Z</dcterms:modified>
  <cp:category/>
</cp:coreProperties>
</file>