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4A59" w:rsidRDefault="007B78C6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However, readability is more than just programming style.</w:t>
      </w:r>
      <w:r>
        <w:br/>
        <w:t>Also, specific user environment and usage history can make it difficult to reproduce the problem.</w:t>
      </w:r>
      <w:r>
        <w:br/>
        <w:t xml:space="preserve"> It is very difficult to determine what are the most popular modern programming languages.</w:t>
      </w:r>
      <w:r>
        <w:br/>
        <w:t xml:space="preserve"> Popular modeling techniques include Object-Oriented Analysis and Design (OOAD) and Model-Driven Architecture (MDA).</w:t>
      </w:r>
      <w:r>
        <w:br/>
        <w:t>Compilers harnessed the power of computers to make programming easier by allowing programmers to specify calculations by entering a formula using i</w:t>
      </w:r>
      <w:r>
        <w:t>nfix notation.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Different programming languages support different styles of programming (called programming paradigms).</w:t>
      </w:r>
      <w:r>
        <w:br/>
        <w:t>Use of a static code analysis tool can help detect some possible problems.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  <w:t xml:space="preserve"> </w:t>
      </w:r>
      <w:r>
        <w:t>Computer programming or coding is the composition of sequences of instructions, called programs, that computers can follow to perform tasks.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Programming languages are essential for software development.</w:t>
      </w:r>
      <w:r>
        <w:br/>
        <w:t xml:space="preserve"> Following a consistent programming style often helps readability.</w:t>
      </w:r>
      <w:r>
        <w:br/>
        <w:t>However, because an assembly language is lit</w:t>
      </w:r>
      <w:r>
        <w:t>tle more than a different notation for a machine language,  two machines with different instruction sets also have different assembly languages.</w:t>
      </w:r>
    </w:p>
    <w:sectPr w:rsidR="00704A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0178177">
    <w:abstractNumId w:val="8"/>
  </w:num>
  <w:num w:numId="2" w16cid:durableId="369231066">
    <w:abstractNumId w:val="6"/>
  </w:num>
  <w:num w:numId="3" w16cid:durableId="134837058">
    <w:abstractNumId w:val="5"/>
  </w:num>
  <w:num w:numId="4" w16cid:durableId="494227596">
    <w:abstractNumId w:val="4"/>
  </w:num>
  <w:num w:numId="5" w16cid:durableId="993993677">
    <w:abstractNumId w:val="7"/>
  </w:num>
  <w:num w:numId="6" w16cid:durableId="2126464820">
    <w:abstractNumId w:val="3"/>
  </w:num>
  <w:num w:numId="7" w16cid:durableId="102766644">
    <w:abstractNumId w:val="2"/>
  </w:num>
  <w:num w:numId="8" w16cid:durableId="1066299008">
    <w:abstractNumId w:val="1"/>
  </w:num>
  <w:num w:numId="9" w16cid:durableId="170317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4A59"/>
    <w:rsid w:val="007B78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2023-12-06T12:45:00Z</dcterms:modified>
  <cp:category/>
</cp:coreProperties>
</file>