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7B2D" w:rsidRDefault="0024168F">
      <w:r>
        <w:t xml:space="preserve"> Debugging is often done with IDEs..</w:t>
      </w:r>
      <w:r>
        <w:t xml:space="preserve"> Standalone debuggers like GDB are also used, and these often provide less of a visual environment, usually using a command line.</w:t>
      </w:r>
      <w:r>
        <w:br/>
        <w:t>For example, when a bug in a compiler can make it crash when parsing some large source file, a simplification of the test case that results in only few lines from the original source file can be sufficient to reproduce the same crash.</w:t>
      </w:r>
      <w:r>
        <w:br/>
        <w:t>It involves designing and implementing algorithms, step-by-step specifications of procedures, by writing code in one or more programming languages.</w:t>
      </w:r>
      <w:r>
        <w:br/>
        <w:t>This can be a non-trivial task, for example as with parallel processes or some unusual software bugs.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w:t>
      </w:r>
      <w:r>
        <w:t>r, with the concept of the stored-program computer introduced in 1949, both programs and data were stored and manipulated in the same way in computer memory.</w:t>
      </w:r>
      <w:r>
        <w:br/>
        <w:t>They are the building blocks for all software, from the simplest applications to the most sophisticated ones.</w:t>
      </w:r>
      <w:r>
        <w:br/>
        <w:t>Many programmers use forms of Agile software development where the various stages of formal software development are more integrated together into short cycles that take a few weeks rather than years.</w:t>
      </w:r>
      <w:r>
        <w:br/>
        <w:t>For example, COBOL is still strong in corpo</w:t>
      </w:r>
      <w:r>
        <w:t>rate data centers often on large mainframe computers, Fortran in engineering applications, scripting languages in Web development, and C in embedded software.</w:t>
      </w:r>
      <w:r>
        <w:br/>
        <w:t>The choice of language used is subject to many considerations, such as company policy, suitability to task, availability of third-party packages, or individual preference.</w:t>
      </w:r>
      <w:r>
        <w:br/>
        <w:t xml:space="preserve"> It is very difficult to determine what are the most popular modern programming languages.</w:t>
      </w:r>
      <w:r>
        <w:br/>
      </w:r>
      <w:r>
        <w:br/>
        <w:t>Provided the functions in a library follow the appropriate run-time conventions (e.g., me</w:t>
      </w:r>
      <w:r>
        <w:t>thod of passing arguments), then these functions may be written in any other language.</w:t>
      </w:r>
      <w:r>
        <w:br/>
        <w:t>Trial-and-error/divide-and-conquer is needed: the programmer will try to remove some parts of the original test case and check if the problem still exists.</w:t>
      </w:r>
      <w:r>
        <w:br/>
        <w:t>In the 9th century, the Arab mathematician Al-Kindi described a cryptographic algorithm for deciphering encrypted code, in A Manuscript on Deciphering Cryptographic Messages.</w:t>
      </w:r>
    </w:p>
    <w:sectPr w:rsidR="00657B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9793038">
    <w:abstractNumId w:val="8"/>
  </w:num>
  <w:num w:numId="2" w16cid:durableId="2130196790">
    <w:abstractNumId w:val="6"/>
  </w:num>
  <w:num w:numId="3" w16cid:durableId="379206750">
    <w:abstractNumId w:val="5"/>
  </w:num>
  <w:num w:numId="4" w16cid:durableId="960066513">
    <w:abstractNumId w:val="4"/>
  </w:num>
  <w:num w:numId="5" w16cid:durableId="1318219769">
    <w:abstractNumId w:val="7"/>
  </w:num>
  <w:num w:numId="6" w16cid:durableId="1603102025">
    <w:abstractNumId w:val="3"/>
  </w:num>
  <w:num w:numId="7" w16cid:durableId="1757172331">
    <w:abstractNumId w:val="2"/>
  </w:num>
  <w:num w:numId="8" w16cid:durableId="448472259">
    <w:abstractNumId w:val="1"/>
  </w:num>
  <w:num w:numId="9" w16cid:durableId="1932619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68F"/>
    <w:rsid w:val="0029639D"/>
    <w:rsid w:val="00326F90"/>
    <w:rsid w:val="00657B2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2023-12-06T06:44:00Z</dcterms:modified>
  <cp:category/>
</cp:coreProperties>
</file>