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64A" w:rsidRDefault="00595567">
      <w:r>
        <w:t>Many applications use a mix of several languages in their construction and use..</w:t>
      </w:r>
      <w:r>
        <w:br/>
        <w:t>Programming languages are essential for software development.</w:t>
      </w:r>
      <w:r>
        <w:br/>
        <w:t xml:space="preserve">For example, when a bug in a compiler can make it crash when parsing some large source file, a </w:t>
      </w:r>
      <w:r>
        <w:t>simplification of the test case that results in only few lines from the original source file can be sufficient to reproduce the same crash.</w:t>
      </w:r>
      <w:r>
        <w:br/>
        <w:t>Assembly languages were soon developed that let the programmer specify instruction in a text format (e.g., ADD X, TOTAL), with abbreviations for each operation code and meaningful names for specifying addresses.</w:t>
      </w:r>
      <w:r>
        <w:br/>
        <w:t>The following properties are among the most important:</w:t>
      </w:r>
      <w:r>
        <w:br/>
      </w:r>
      <w:r>
        <w:br/>
        <w:t xml:space="preserve"> In computer programming, readability refers to the ease with which a human reader can comprehend the pu</w:t>
      </w:r>
      <w:r>
        <w:t>rpose, control flow, and operation of source code.</w:t>
      </w:r>
      <w:r>
        <w:br/>
        <w:t>Sometimes software development is known as software engineering, especially when it employs formal methods or follows an engineering design process.</w:t>
      </w:r>
      <w:r>
        <w:br/>
        <w:t>Normally the first step in debugging is to attempt to reproduce the problem.</w:t>
      </w:r>
      <w:r>
        <w:br/>
        <w:t>When debugging the problem in a GUI, the programmer can try to skip some user interaction from the original problem description and check if remaining actions are sufficient for bugs to appear.</w:t>
      </w:r>
      <w:r>
        <w:br/>
        <w:t xml:space="preserve">Later a control panel (plug board) added </w:t>
      </w:r>
      <w:r>
        <w:t>to his 1906 Type I Tabulator allowed it to be programmed for different jobs, and by the late 1940s, unit record equipment such as the IBM 602 and IBM 604, were programmed by control panels in a similar way, as were the first electronic computers.</w:t>
      </w:r>
      <w:r>
        <w:br/>
        <w:t xml:space="preserve"> Whatever the approach to development may be, the final program must satisfy some fundamental properties.</w:t>
      </w:r>
      <w:r>
        <w:br/>
        <w:t>One approach popular for requirements analysis is Use Case analysis.</w:t>
      </w:r>
      <w:r>
        <w:br/>
        <w:t>In the 9th century, the Arab mathematician Al-Kindi described a cryptographic algorithm fo</w:t>
      </w:r>
      <w:r>
        <w:t>r deciphering encrypted code, in A Manuscript on Deciphering Cryptographic Messages.</w:t>
      </w:r>
      <w:r>
        <w:br/>
        <w:t>However, Charles Babbage had already written his first program for the Analytical Engine in 1837.</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Proficient programming usually requires expe</w:t>
      </w:r>
      <w:r>
        <w:t>rtise in several different subjects, including knowledge of the application domain, details of programming languages and generic code libraries, specialized algorithms, and formal logic.</w:t>
      </w:r>
    </w:p>
    <w:sectPr w:rsidR="007C26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795657">
    <w:abstractNumId w:val="8"/>
  </w:num>
  <w:num w:numId="2" w16cid:durableId="2093382160">
    <w:abstractNumId w:val="6"/>
  </w:num>
  <w:num w:numId="3" w16cid:durableId="1716810071">
    <w:abstractNumId w:val="5"/>
  </w:num>
  <w:num w:numId="4" w16cid:durableId="1580482042">
    <w:abstractNumId w:val="4"/>
  </w:num>
  <w:num w:numId="5" w16cid:durableId="1697730947">
    <w:abstractNumId w:val="7"/>
  </w:num>
  <w:num w:numId="6" w16cid:durableId="1264918012">
    <w:abstractNumId w:val="3"/>
  </w:num>
  <w:num w:numId="7" w16cid:durableId="1257405423">
    <w:abstractNumId w:val="2"/>
  </w:num>
  <w:num w:numId="8" w16cid:durableId="1735355661">
    <w:abstractNumId w:val="1"/>
  </w:num>
  <w:num w:numId="9" w16cid:durableId="1291396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5567"/>
    <w:rsid w:val="007C26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2023-12-06T11:12:00Z</dcterms:modified>
  <cp:category/>
</cp:coreProperties>
</file>