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43B" w:rsidRDefault="00B33C06">
      <w:r>
        <w:t>There exist a lot of different approaches for each of those tasks..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While these are sometimes considered programming, often the term software development is used for this larger overall process – with the terms programming, implementation, and coding reserved for the writing and editing of code per se.</w:t>
      </w:r>
      <w:r>
        <w:br/>
        <w:t xml:space="preserve">There are many approaches </w:t>
      </w:r>
      <w:r>
        <w:t>to the Software development process.</w:t>
      </w:r>
      <w:r>
        <w:br/>
        <w:t xml:space="preserve"> Code-breaking algorithms have also existed for centuries.</w:t>
      </w:r>
      <w:r>
        <w:br/>
        <w:t>Text editors were also developed that allowed changes and corrections to be made much more easily than with punched cards.</w:t>
      </w:r>
      <w:r>
        <w:br/>
        <w:t xml:space="preserve"> Computer programmers are those who write computer software.</w:t>
      </w:r>
      <w:r>
        <w:br/>
        <w:t xml:space="preserve"> Programs were mostly entered using punched cards or paper tape.</w:t>
      </w:r>
      <w:r>
        <w:br/>
        <w:t xml:space="preserve"> A similar technique used for database design is Entity-Relationship Modeling (ER Modeling).</w:t>
      </w:r>
      <w:r>
        <w:br/>
        <w:t>One approach popular for requirements analysis is Use Case analysis.</w:t>
      </w:r>
      <w:r>
        <w:br/>
        <w:t>Progr</w:t>
      </w:r>
      <w:r>
        <w:t>ammers typically use high-level programming languages that are more easily intelligible to humans than machine code, which is directly executed by the central processing unit.</w:t>
      </w:r>
      <w:r>
        <w:br/>
        <w:t xml:space="preserve"> High-level languages made the process of developing a program simpler and more understandable, and less bound to the underlying hardware.</w:t>
      </w:r>
      <w:r>
        <w:br/>
        <w:t>As early as the 9th century, a programmable music sequencer was invented by the Persian Banu Musa brothers, who described an automated mechanical flute player in the Book of Ingenious Devices.</w:t>
      </w:r>
      <w:r>
        <w:br/>
        <w:t>Some</w:t>
      </w:r>
      <w:r>
        <w:t xml:space="preserve"> text editors such as Emacs allow GDB to be invoked through them, to provide a visual environment.</w:t>
      </w:r>
      <w:r>
        <w:br/>
        <w:t>This can be a non-trivial task, for example as with parallel processes or some unusual software bugs.</w:t>
      </w:r>
    </w:p>
    <w:sectPr w:rsidR="002534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5117202">
    <w:abstractNumId w:val="8"/>
  </w:num>
  <w:num w:numId="2" w16cid:durableId="1962690741">
    <w:abstractNumId w:val="6"/>
  </w:num>
  <w:num w:numId="3" w16cid:durableId="641077119">
    <w:abstractNumId w:val="5"/>
  </w:num>
  <w:num w:numId="4" w16cid:durableId="2030905330">
    <w:abstractNumId w:val="4"/>
  </w:num>
  <w:num w:numId="5" w16cid:durableId="636881704">
    <w:abstractNumId w:val="7"/>
  </w:num>
  <w:num w:numId="6" w16cid:durableId="1642151127">
    <w:abstractNumId w:val="3"/>
  </w:num>
  <w:num w:numId="7" w16cid:durableId="1588533179">
    <w:abstractNumId w:val="2"/>
  </w:num>
  <w:num w:numId="8" w16cid:durableId="446315226">
    <w:abstractNumId w:val="1"/>
  </w:num>
  <w:num w:numId="9" w16cid:durableId="157770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343B"/>
    <w:rsid w:val="0029639D"/>
    <w:rsid w:val="00326F90"/>
    <w:rsid w:val="00AA1D8D"/>
    <w:rsid w:val="00B33C0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2023-12-06T07:51:00Z</dcterms:modified>
  <cp:category/>
</cp:coreProperties>
</file>