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28A" w:rsidRDefault="00D101F3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There are many approaches to the Software development process.</w:t>
      </w:r>
      <w:r>
        <w:br/>
        <w:t xml:space="preserve"> Whatever the approach to development may be, the final program must satisfy some fundamental properties.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By the late 1960s, data storage devices and comp</w:t>
      </w:r>
      <w:r>
        <w:t>uter terminals became inexpensive enough that programs could be created by typing directly into the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Programs were mostly entered using punched cards or paper tape.</w:t>
      </w:r>
      <w:r>
        <w:br/>
        <w:t>Assembly languages were soon developed that let the programmer specify instruction in a text format (e.g., ADD X, TOTAL), with abbreviations for each operation code and me</w:t>
      </w:r>
      <w:r>
        <w:t>aningful names for specifying addresses.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It is very difficult to determine what are the most popular modern programming languages.</w:t>
      </w:r>
      <w:r>
        <w:br/>
        <w:t>Some languages are more prone to some kinds of faults because their specification does not require compilers to perform as much check</w:t>
      </w:r>
      <w:r>
        <w:t>ing as other languages.</w:t>
      </w:r>
      <w:r>
        <w:br/>
        <w:t>It is usually easier to code in "high-level" languages than in "low-level"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B712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546519">
    <w:abstractNumId w:val="8"/>
  </w:num>
  <w:num w:numId="2" w16cid:durableId="1983078823">
    <w:abstractNumId w:val="6"/>
  </w:num>
  <w:num w:numId="3" w16cid:durableId="1924873124">
    <w:abstractNumId w:val="5"/>
  </w:num>
  <w:num w:numId="4" w16cid:durableId="1421834259">
    <w:abstractNumId w:val="4"/>
  </w:num>
  <w:num w:numId="5" w16cid:durableId="1186938675">
    <w:abstractNumId w:val="7"/>
  </w:num>
  <w:num w:numId="6" w16cid:durableId="1329138631">
    <w:abstractNumId w:val="3"/>
  </w:num>
  <w:num w:numId="7" w16cid:durableId="1991247751">
    <w:abstractNumId w:val="2"/>
  </w:num>
  <w:num w:numId="8" w16cid:durableId="1633367263">
    <w:abstractNumId w:val="1"/>
  </w:num>
  <w:num w:numId="9" w16cid:durableId="43721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128A"/>
    <w:rsid w:val="00CB0664"/>
    <w:rsid w:val="00D101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