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9E8" w:rsidRDefault="00B57421">
      <w:r>
        <w:t>Techniques like Code refactoring can enhance readability..</w:t>
      </w:r>
      <w:r>
        <w:br/>
        <w:t>This can be a non-trivial task, for example as with parallel processes or some unusual software bugs.</w:t>
      </w:r>
      <w:r>
        <w:br/>
        <w:t xml:space="preserve">Compilers harnessed the power of computers to make programming easier by allowing </w:t>
      </w:r>
      <w:r>
        <w:t>programmers to specify calculations by entering a formula using infix notation.</w:t>
      </w:r>
      <w:r>
        <w:br/>
      </w:r>
      <w:r>
        <w:br/>
        <w:t xml:space="preserve"> After the bug is reproduced, the input of the program may need to be simplified to make it easier to debug.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readability is more than just programming style.</w:t>
      </w:r>
      <w:r>
        <w:br/>
        <w:t>Unreadable code often leads to bu</w:t>
      </w:r>
      <w:r>
        <w:t>gs, inefficiencies, and duplicated code.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</w:t>
      </w:r>
      <w:r>
        <w:t>milar to learning a foreign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While these are sometimes considered programming, often the te</w:t>
      </w:r>
      <w:r>
        <w:t>rm software development is used for this larger overall process – with the terms programming, implementation, and coding reserved for the writing and editing of code per se.</w:t>
      </w:r>
      <w:r>
        <w:br/>
        <w:t>Use of a static code analysis tool can help detect some possible problems.</w:t>
      </w:r>
    </w:p>
    <w:sectPr w:rsidR="00B469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032159">
    <w:abstractNumId w:val="8"/>
  </w:num>
  <w:num w:numId="2" w16cid:durableId="1523667929">
    <w:abstractNumId w:val="6"/>
  </w:num>
  <w:num w:numId="3" w16cid:durableId="359820109">
    <w:abstractNumId w:val="5"/>
  </w:num>
  <w:num w:numId="4" w16cid:durableId="82186684">
    <w:abstractNumId w:val="4"/>
  </w:num>
  <w:num w:numId="5" w16cid:durableId="1262683304">
    <w:abstractNumId w:val="7"/>
  </w:num>
  <w:num w:numId="6" w16cid:durableId="793795109">
    <w:abstractNumId w:val="3"/>
  </w:num>
  <w:num w:numId="7" w16cid:durableId="1414819128">
    <w:abstractNumId w:val="2"/>
  </w:num>
  <w:num w:numId="8" w16cid:durableId="918564815">
    <w:abstractNumId w:val="1"/>
  </w:num>
  <w:num w:numId="9" w16cid:durableId="1833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69E8"/>
    <w:rsid w:val="00B47730"/>
    <w:rsid w:val="00B574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