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333" w:rsidRDefault="00400407">
      <w:r>
        <w:t>For example, when a bug in a compiler can make it crash when parsing some large source file, a simplification of the test case that results in only few lines from the original source file can be sufficient to reproduce the same crash..</w:t>
      </w:r>
      <w:r>
        <w:br/>
        <w:t xml:space="preserve">It is usually </w:t>
      </w:r>
      <w:r>
        <w:t>easier to code in "high-level" languages than in "low-level" ones.</w:t>
      </w:r>
      <w:r>
        <w:br/>
        <w:t>Also, specific user environment and usage history can make it difficult to reproduce the problem.</w:t>
      </w:r>
      <w:r>
        <w:br/>
        <w:t xml:space="preserve"> High-level languages made the process of developing a program simpler and more understandable, and less bound to the underlying hardware.</w:t>
      </w:r>
      <w:r>
        <w:br/>
        <w:t xml:space="preserve"> Different programming languages support different styles of programming (called programming paradigms).</w:t>
      </w:r>
      <w:r>
        <w:br/>
        <w:t>Their jobs usually involve:</w:t>
      </w:r>
      <w:r>
        <w:br/>
        <w:t xml:space="preserve"> Although programming has been presented in the media as a somewhat mathema</w:t>
      </w:r>
      <w:r>
        <w:t>tical subject, some research shows that good programmers have strong skills in natural human languages, and that learning to code is similar to learning a foreign language.</w:t>
      </w:r>
      <w:r>
        <w:br/>
        <w:t>It involves designing and implementing algorithms, step-by-step specifications of procedures, by writing code in one or more programming languages.</w:t>
      </w:r>
      <w:r>
        <w:br/>
        <w:t xml:space="preserve"> In the 1880s, Herman Hollerith invented the concept of storing data in machine-readable form.</w:t>
      </w:r>
      <w:r>
        <w:br/>
        <w:t>Many programmers use forms of Agile software development where the various stages of formal soft</w:t>
      </w:r>
      <w:r>
        <w:t>ware development are more integrated together into short cycles that take a few weeks rather than years.</w:t>
      </w:r>
      <w:r>
        <w:br/>
        <w:t>It affects the aspects of quality above, including portability, usability and most importantly maintainability.</w:t>
      </w:r>
      <w:r>
        <w:br/>
        <w:t>Languages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w:t>
      </w:r>
      <w:r>
        <w:t xml:space="preserve">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t>Integrated development environments (IDEs) aim to integrate all such help.</w:t>
      </w:r>
      <w:r>
        <w:br/>
        <w:t>In 1206, the Arab engineer Al-Jazari invented a programmable drum machine where a musical mechanical automaton could be made to play different rhyt</w:t>
      </w:r>
      <w:r>
        <w:t>hms and drum patterns, via pegs and cams.</w:t>
      </w:r>
    </w:p>
    <w:sectPr w:rsidR="003E23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1079937">
    <w:abstractNumId w:val="8"/>
  </w:num>
  <w:num w:numId="2" w16cid:durableId="1015882607">
    <w:abstractNumId w:val="6"/>
  </w:num>
  <w:num w:numId="3" w16cid:durableId="1329210701">
    <w:abstractNumId w:val="5"/>
  </w:num>
  <w:num w:numId="4" w16cid:durableId="2133942431">
    <w:abstractNumId w:val="4"/>
  </w:num>
  <w:num w:numId="5" w16cid:durableId="1590039876">
    <w:abstractNumId w:val="7"/>
  </w:num>
  <w:num w:numId="6" w16cid:durableId="1254707370">
    <w:abstractNumId w:val="3"/>
  </w:num>
  <w:num w:numId="7" w16cid:durableId="1058283504">
    <w:abstractNumId w:val="2"/>
  </w:num>
  <w:num w:numId="8" w16cid:durableId="212427878">
    <w:abstractNumId w:val="1"/>
  </w:num>
  <w:num w:numId="9" w16cid:durableId="428543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333"/>
    <w:rsid w:val="004004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