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6BF8" w:rsidRDefault="00F2179F">
      <w:r>
        <w:br/>
      </w:r>
      <w:r>
        <w:t xml:space="preserve"> Computer programming or coding is the composition of sequences of instructions, called programs, that computers can follow to perform tasks..</w:t>
      </w:r>
      <w:r>
        <w:br/>
        <w:t>However, readability is more than just programming style.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Different programming languages support different styles of programming (called programming paradigms).</w:t>
      </w:r>
      <w:r>
        <w:br/>
        <w:t>Later a control panel (plug board) added to his 1906 Type I Tabulator allowed it to be programmed for different jobs, and by the late 1940s, unit record equipment such as the IBM 602 and IBM 604, were programmed by</w:t>
      </w:r>
      <w:r>
        <w:t xml:space="preserve"> control panels in a similar way, as were the first electronic computers.</w:t>
      </w:r>
      <w:r>
        <w:br/>
        <w:t xml:space="preserve"> Computer programmers are those who write computer software.</w:t>
      </w:r>
      <w:r>
        <w:br/>
        <w:t xml:space="preserve"> In the 1880s, Herman Hollerith invented the concept of storing data in machine-readable form.</w:t>
      </w:r>
      <w:r>
        <w:br/>
        <w:t>Sometimes software development is known as software engineering, especially when it employs formal methods or follows an engineering design process.</w:t>
      </w:r>
      <w:r>
        <w:br/>
        <w:t>The Unified Modeling Language (UML) is a notation used for both the OOAD and MDA.</w:t>
      </w:r>
      <w:r>
        <w:br/>
        <w:t>Many factors, having little or nothing to do with t</w:t>
      </w:r>
      <w:r>
        <w:t>he ability of the computer to efficiently compile and execute the code, contribute to readability.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Trial-and-error/divide-and-conquer is needed: the programmer will try to remove some parts of the original test case and check if the problem still exists.</w:t>
      </w:r>
      <w:r>
        <w:br/>
        <w:t>Integrated development environm</w:t>
      </w:r>
      <w:r>
        <w:t>ents (IDEs) aim to integrate all such help.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It is usually easier to code in "high-level" languages than in "low-level" ones.</w:t>
      </w:r>
    </w:p>
    <w:sectPr w:rsidR="00906B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1506452">
    <w:abstractNumId w:val="8"/>
  </w:num>
  <w:num w:numId="2" w16cid:durableId="258418782">
    <w:abstractNumId w:val="6"/>
  </w:num>
  <w:num w:numId="3" w16cid:durableId="784925190">
    <w:abstractNumId w:val="5"/>
  </w:num>
  <w:num w:numId="4" w16cid:durableId="1757361659">
    <w:abstractNumId w:val="4"/>
  </w:num>
  <w:num w:numId="5" w16cid:durableId="754516670">
    <w:abstractNumId w:val="7"/>
  </w:num>
  <w:num w:numId="6" w16cid:durableId="1593783968">
    <w:abstractNumId w:val="3"/>
  </w:num>
  <w:num w:numId="7" w16cid:durableId="1345132200">
    <w:abstractNumId w:val="2"/>
  </w:num>
  <w:num w:numId="8" w16cid:durableId="1421370565">
    <w:abstractNumId w:val="1"/>
  </w:num>
  <w:num w:numId="9" w16cid:durableId="605238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06BF8"/>
    <w:rsid w:val="00AA1D8D"/>
    <w:rsid w:val="00B47730"/>
    <w:rsid w:val="00CB0664"/>
    <w:rsid w:val="00F217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2023-12-06T05:53:00Z</dcterms:modified>
  <cp:category/>
</cp:coreProperties>
</file>