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112" w:rsidRDefault="00DE7291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parsing some large source file,</w:t>
      </w:r>
      <w:r>
        <w:t xml:space="preserve"> a simplification of the test case that results in only few lines from the original source file can be sufficient to reproduce the same crash.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1206, the Arab engineer Al-Jazari invented a programmable drum machine where a m</w:t>
      </w:r>
      <w:r>
        <w:t>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</w:t>
      </w:r>
      <w:r>
        <w:t>d failure elimination (debugging).</w:t>
      </w:r>
      <w:r>
        <w:br/>
        <w:t xml:space="preserve"> Computer programmers are those who write computer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After the bug is reproduced, the input of the program may need to be simplified to make it easier to debug.</w:t>
      </w:r>
    </w:p>
    <w:sectPr w:rsidR="00145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088727">
    <w:abstractNumId w:val="8"/>
  </w:num>
  <w:num w:numId="2" w16cid:durableId="31271956">
    <w:abstractNumId w:val="6"/>
  </w:num>
  <w:num w:numId="3" w16cid:durableId="1298027881">
    <w:abstractNumId w:val="5"/>
  </w:num>
  <w:num w:numId="4" w16cid:durableId="1611863250">
    <w:abstractNumId w:val="4"/>
  </w:num>
  <w:num w:numId="5" w16cid:durableId="2086107249">
    <w:abstractNumId w:val="7"/>
  </w:num>
  <w:num w:numId="6" w16cid:durableId="917401972">
    <w:abstractNumId w:val="3"/>
  </w:num>
  <w:num w:numId="7" w16cid:durableId="603463129">
    <w:abstractNumId w:val="2"/>
  </w:num>
  <w:num w:numId="8" w16cid:durableId="1381854932">
    <w:abstractNumId w:val="1"/>
  </w:num>
  <w:num w:numId="9" w16cid:durableId="139096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112"/>
    <w:rsid w:val="0015074B"/>
    <w:rsid w:val="0029639D"/>
    <w:rsid w:val="00326F90"/>
    <w:rsid w:val="00AA1D8D"/>
    <w:rsid w:val="00B47730"/>
    <w:rsid w:val="00CB0664"/>
    <w:rsid w:val="00DE72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