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0788" w:rsidRDefault="00684063">
      <w:r>
        <w:t>Normally the first step in debugging is to attempt to reproduce the problem..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New languages are generally designed around the syntax of a prior language with new f</w:t>
      </w:r>
      <w:r>
        <w:t>unctionality added, (for example C++ adds object-orientation to C, and Java adds memory management and bytecode to C++, but as a result, loses efficiency and the ability for low-level manipulation).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Many </w:t>
      </w:r>
      <w:r>
        <w:t>applications use a mix of several languages in their construction and use.</w:t>
      </w:r>
      <w:r>
        <w:br/>
        <w:t>They are the building blocks for all software, from the simplest applications to the most sophisticated ones.</w:t>
      </w:r>
      <w:r>
        <w:br/>
        <w:t>One approach popular for requirements analysis is Use Case analysis.</w:t>
      </w:r>
      <w:r>
        <w:br/>
        <w:t xml:space="preserve"> It is very difficult to determine what are the most popular modern programming languages.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Some languages </w:t>
      </w:r>
      <w:r>
        <w:t>are more prone to some kinds of faults because their specification does not require compilers to perform as much checking as other languages.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There exist a lot of different approaches for each of those tasks.</w:t>
      </w:r>
      <w:r>
        <w:br/>
        <w:t>Unreadable code often leads to bugs, inefficiencies, and duplicated code.</w:t>
      </w:r>
    </w:p>
    <w:sectPr w:rsidR="00CE07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9784263">
    <w:abstractNumId w:val="8"/>
  </w:num>
  <w:num w:numId="2" w16cid:durableId="2127918966">
    <w:abstractNumId w:val="6"/>
  </w:num>
  <w:num w:numId="3" w16cid:durableId="1668050043">
    <w:abstractNumId w:val="5"/>
  </w:num>
  <w:num w:numId="4" w16cid:durableId="1013611921">
    <w:abstractNumId w:val="4"/>
  </w:num>
  <w:num w:numId="5" w16cid:durableId="1215583844">
    <w:abstractNumId w:val="7"/>
  </w:num>
  <w:num w:numId="6" w16cid:durableId="1721979878">
    <w:abstractNumId w:val="3"/>
  </w:num>
  <w:num w:numId="7" w16cid:durableId="1507357756">
    <w:abstractNumId w:val="2"/>
  </w:num>
  <w:num w:numId="8" w16cid:durableId="1070419931">
    <w:abstractNumId w:val="1"/>
  </w:num>
  <w:num w:numId="9" w16cid:durableId="1595551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4063"/>
    <w:rsid w:val="00AA1D8D"/>
    <w:rsid w:val="00B47730"/>
    <w:rsid w:val="00CB0664"/>
    <w:rsid w:val="00CE07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2023-12-06T07:20:00Z</dcterms:modified>
  <cp:category/>
</cp:coreProperties>
</file>