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645" w:rsidRDefault="00214477">
      <w:r>
        <w:t>Some languages are more prone to some kinds of faults because their specification does not require compilers to perform as much checking as other languages..</w:t>
      </w:r>
      <w:r>
        <w:br/>
        <w:t>Use of a static code analysis tool can help detect some possible problems.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Programs were mostly entered using punched cards or paper tape.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Later a control panel (plug board) added to his 1906 Type I Tabulator allowed i</w:t>
      </w:r>
      <w:r>
        <w:t>t to be programmed for different jobs, and by the late 1940s, unit record equipment such as the IBM 602 and IBM 604, were programmed by control panels in a similar way, as were the first electronic computers.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 first step in most formal software development processes is requirements analysis, followed by testing to determine value mode</w:t>
      </w:r>
      <w:r>
        <w:t>ling, implementation, and failure elimination (debugging).</w:t>
      </w:r>
      <w:r>
        <w:br/>
        <w:t>Trial-and-error/divide-and-conquer is needed: the programmer will try to remove some parts of the original test case and check if the problem still exists.</w:t>
      </w:r>
      <w:r>
        <w:br/>
        <w:t>Integrated development environments (IDEs) aim to integrate all such help.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Ideally, the programming language best suited for the task</w:t>
      </w:r>
      <w:r>
        <w:t xml:space="preserve"> at hand will be selected.</w:t>
      </w:r>
      <w:r>
        <w:br/>
        <w:t>Many applications use a mix of several languages in their construction and use.</w:t>
      </w:r>
      <w:r>
        <w:br/>
        <w:t>Text editors were also developed that allowed changes and corrections to be made much more easily than with punched cards.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1656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6120852">
    <w:abstractNumId w:val="8"/>
  </w:num>
  <w:num w:numId="2" w16cid:durableId="510679899">
    <w:abstractNumId w:val="6"/>
  </w:num>
  <w:num w:numId="3" w16cid:durableId="564876766">
    <w:abstractNumId w:val="5"/>
  </w:num>
  <w:num w:numId="4" w16cid:durableId="1867400420">
    <w:abstractNumId w:val="4"/>
  </w:num>
  <w:num w:numId="5" w16cid:durableId="468017423">
    <w:abstractNumId w:val="7"/>
  </w:num>
  <w:num w:numId="6" w16cid:durableId="1221793139">
    <w:abstractNumId w:val="3"/>
  </w:num>
  <w:num w:numId="7" w16cid:durableId="805589682">
    <w:abstractNumId w:val="2"/>
  </w:num>
  <w:num w:numId="8" w16cid:durableId="415439234">
    <w:abstractNumId w:val="1"/>
  </w:num>
  <w:num w:numId="9" w16cid:durableId="141173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645"/>
    <w:rsid w:val="00214477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2023-12-06T11:47:00Z</dcterms:modified>
  <cp:category/>
</cp:coreProperties>
</file>