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5B9" w:rsidRDefault="00D65242">
      <w:r>
        <w:t>Unreadable code often leads to bugs, inefficiencies, and duplicated code..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</w:t>
      </w:r>
      <w:r>
        <w:t>nd management of derived artifacts, such as programs' machine code.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</w:t>
      </w:r>
      <w:r>
        <w:t>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</w:t>
      </w:r>
      <w:r>
        <w:t>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He gave the first description of cryptanalysis by frequency analysis, the earliest code-breaking algorithm.</w:t>
      </w:r>
    </w:p>
    <w:sectPr w:rsidR="000855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9343849">
    <w:abstractNumId w:val="8"/>
  </w:num>
  <w:num w:numId="2" w16cid:durableId="1534733463">
    <w:abstractNumId w:val="6"/>
  </w:num>
  <w:num w:numId="3" w16cid:durableId="821429432">
    <w:abstractNumId w:val="5"/>
  </w:num>
  <w:num w:numId="4" w16cid:durableId="1930625124">
    <w:abstractNumId w:val="4"/>
  </w:num>
  <w:num w:numId="5" w16cid:durableId="946735411">
    <w:abstractNumId w:val="7"/>
  </w:num>
  <w:num w:numId="6" w16cid:durableId="615059575">
    <w:abstractNumId w:val="3"/>
  </w:num>
  <w:num w:numId="7" w16cid:durableId="1510177967">
    <w:abstractNumId w:val="2"/>
  </w:num>
  <w:num w:numId="8" w16cid:durableId="2069912095">
    <w:abstractNumId w:val="1"/>
  </w:num>
  <w:num w:numId="9" w16cid:durableId="145890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5B9"/>
    <w:rsid w:val="0015074B"/>
    <w:rsid w:val="0029639D"/>
    <w:rsid w:val="00326F90"/>
    <w:rsid w:val="00AA1D8D"/>
    <w:rsid w:val="00B47730"/>
    <w:rsid w:val="00CB0664"/>
    <w:rsid w:val="00D652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