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393" w:rsidRDefault="002A3629">
      <w:r>
        <w:t>While these are sometimes considered programming, often the term software development is used for this larger overall process – with the terms programming, implementation, and coding reserved for the writing and editing of code per se..</w:t>
      </w:r>
      <w:r>
        <w:br/>
        <w:t xml:space="preserve">There are many </w:t>
      </w:r>
      <w:r>
        <w:t>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 xml:space="preserve"> Computer programmers are those who write computer software.</w:t>
      </w:r>
      <w:r>
        <w:br/>
        <w:t xml:space="preserve"> Different programming languages support diffe</w:t>
      </w:r>
      <w:r>
        <w:t>rent styles of programming (called programming paradigms).</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By the late 1960s, data storage devices and computer termina</w:t>
      </w:r>
      <w:r>
        <w:t>ls became inexpensive enough that programs could be created by typing directly into the computers.</w:t>
      </w:r>
      <w:r>
        <w:br/>
        <w:t xml:space="preserve"> Following a consistent programming style often helps readability.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He gave the first description of cryptanalysis by frequency a</w:t>
      </w:r>
      <w:r>
        <w:t>nalysis, the earliest code-breaking algorithm.</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 xml:space="preserve"> After the bug is reproduced, the input of the program may need to be simplified to make it easier to debug.</w:t>
      </w:r>
    </w:p>
    <w:sectPr w:rsidR="00E923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218583">
    <w:abstractNumId w:val="8"/>
  </w:num>
  <w:num w:numId="2" w16cid:durableId="1825855285">
    <w:abstractNumId w:val="6"/>
  </w:num>
  <w:num w:numId="3" w16cid:durableId="1652251745">
    <w:abstractNumId w:val="5"/>
  </w:num>
  <w:num w:numId="4" w16cid:durableId="574121922">
    <w:abstractNumId w:val="4"/>
  </w:num>
  <w:num w:numId="5" w16cid:durableId="1747993419">
    <w:abstractNumId w:val="7"/>
  </w:num>
  <w:num w:numId="6" w16cid:durableId="291329287">
    <w:abstractNumId w:val="3"/>
  </w:num>
  <w:num w:numId="7" w16cid:durableId="1382828822">
    <w:abstractNumId w:val="2"/>
  </w:num>
  <w:num w:numId="8" w16cid:durableId="1078743536">
    <w:abstractNumId w:val="1"/>
  </w:num>
  <w:num w:numId="9" w16cid:durableId="82103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629"/>
    <w:rsid w:val="00326F90"/>
    <w:rsid w:val="00AA1D8D"/>
    <w:rsid w:val="00B47730"/>
    <w:rsid w:val="00CB0664"/>
    <w:rsid w:val="00E923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