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FF1" w:rsidRDefault="00F71C2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By </w:t>
      </w:r>
      <w:r>
        <w:t>the late 1960s, data storage devices and computer terminals became inexpensive enough that programs could be created by typing directly into the computers.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</w:t>
      </w:r>
      <w:r>
        <w:t>derstand it.</w:t>
      </w:r>
      <w:r>
        <w:br/>
        <w:t>Unreadable code often leads to bugs, inefficiencies, and duplicated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</w:t>
      </w:r>
      <w:r>
        <w:t>icant consequences for its users.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</w:t>
      </w:r>
      <w:r>
        <w:t>ar kinds of applications, while some languages are regularly used to write many different kinds of applications.</w:t>
      </w:r>
      <w:r>
        <w:br/>
        <w:t xml:space="preserve"> High-level languages made the process of developing a program simpler and more understandable, and less bound to the underlying hardware.</w:t>
      </w:r>
    </w:p>
    <w:sectPr w:rsidR="00D90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562212">
    <w:abstractNumId w:val="8"/>
  </w:num>
  <w:num w:numId="2" w16cid:durableId="256598033">
    <w:abstractNumId w:val="6"/>
  </w:num>
  <w:num w:numId="3" w16cid:durableId="1347748623">
    <w:abstractNumId w:val="5"/>
  </w:num>
  <w:num w:numId="4" w16cid:durableId="1904636670">
    <w:abstractNumId w:val="4"/>
  </w:num>
  <w:num w:numId="5" w16cid:durableId="1708410124">
    <w:abstractNumId w:val="7"/>
  </w:num>
  <w:num w:numId="6" w16cid:durableId="1213808860">
    <w:abstractNumId w:val="3"/>
  </w:num>
  <w:num w:numId="7" w16cid:durableId="1463498908">
    <w:abstractNumId w:val="2"/>
  </w:num>
  <w:num w:numId="8" w16cid:durableId="106897440">
    <w:abstractNumId w:val="1"/>
  </w:num>
  <w:num w:numId="9" w16cid:durableId="67399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0FF1"/>
    <w:rsid w:val="00F71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