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964" w:rsidRDefault="001C348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</w:t>
      </w:r>
      <w:r>
        <w:t>as indents, line breaks, color highlighting, and so on) are often handled by the source code editor, but the content aspects reflect the programmer's talent and skills.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</w:t>
      </w:r>
      <w:r>
        <w:t xml:space="preserve">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 xml:space="preserve"> Debugging is often done with IDEs. Standalone debu</w:t>
      </w:r>
      <w:r>
        <w:t>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</w:t>
      </w:r>
      <w:r>
        <w:t>anical automaton could be made to play different rhythms and drum patterns, via pegs and cams.</w:t>
      </w:r>
    </w:p>
    <w:sectPr w:rsidR="00877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455360">
    <w:abstractNumId w:val="8"/>
  </w:num>
  <w:num w:numId="2" w16cid:durableId="950018275">
    <w:abstractNumId w:val="6"/>
  </w:num>
  <w:num w:numId="3" w16cid:durableId="1878424275">
    <w:abstractNumId w:val="5"/>
  </w:num>
  <w:num w:numId="4" w16cid:durableId="1569418080">
    <w:abstractNumId w:val="4"/>
  </w:num>
  <w:num w:numId="5" w16cid:durableId="1103646602">
    <w:abstractNumId w:val="7"/>
  </w:num>
  <w:num w:numId="6" w16cid:durableId="1605188994">
    <w:abstractNumId w:val="3"/>
  </w:num>
  <w:num w:numId="7" w16cid:durableId="1082407818">
    <w:abstractNumId w:val="2"/>
  </w:num>
  <w:num w:numId="8" w16cid:durableId="1752386586">
    <w:abstractNumId w:val="1"/>
  </w:num>
  <w:num w:numId="9" w16cid:durableId="209920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84"/>
    <w:rsid w:val="0029639D"/>
    <w:rsid w:val="00326F90"/>
    <w:rsid w:val="008779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