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A18" w:rsidRDefault="00472703">
      <w:r>
        <w:t>Scripting and breakpointing is also part of this process..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is usually easier to code in "high-level" languages than in "low-level" ones.</w:t>
      </w:r>
      <w:r>
        <w:br/>
        <w:t xml:space="preserve"> Implementation techniques include imperative languages (object-oriented or procedural), fu</w:t>
      </w:r>
      <w:r>
        <w:t>nctional languages, and logic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Programmers typically use high-level programming lan</w:t>
      </w:r>
      <w:r>
        <w:t>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machine-readable form.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Expert programmers are familiar with a variety of well-established algorithms and their re</w:t>
      </w:r>
      <w:r>
        <w:t>spective complexities and use this knowledge to choose algorithms that are best suited to the circumstances.</w:t>
      </w:r>
      <w:r>
        <w:br/>
        <w:t>This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</w:t>
      </w:r>
      <w:r>
        <w:t>ware development processes is requirements analysis, followed by testing to determine value modeling, implementation, and failure elimination (debugging).</w:t>
      </w:r>
    </w:p>
    <w:sectPr w:rsidR="006A6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062873">
    <w:abstractNumId w:val="8"/>
  </w:num>
  <w:num w:numId="2" w16cid:durableId="195848992">
    <w:abstractNumId w:val="6"/>
  </w:num>
  <w:num w:numId="3" w16cid:durableId="1338846486">
    <w:abstractNumId w:val="5"/>
  </w:num>
  <w:num w:numId="4" w16cid:durableId="271057665">
    <w:abstractNumId w:val="4"/>
  </w:num>
  <w:num w:numId="5" w16cid:durableId="374081650">
    <w:abstractNumId w:val="7"/>
  </w:num>
  <w:num w:numId="6" w16cid:durableId="418909608">
    <w:abstractNumId w:val="3"/>
  </w:num>
  <w:num w:numId="7" w16cid:durableId="546333951">
    <w:abstractNumId w:val="2"/>
  </w:num>
  <w:num w:numId="8" w16cid:durableId="296491608">
    <w:abstractNumId w:val="1"/>
  </w:num>
  <w:num w:numId="9" w16cid:durableId="90761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703"/>
    <w:rsid w:val="006A6A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