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A51" w:rsidRDefault="00D10D3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t xml:space="preserve"> Auxiliary tasks accompanying and related to programming include analyzing requirements, testing, debugging (investigating and fixing problems), implement</w:t>
      </w:r>
      <w:r>
        <w:t>ation of build systems, and management of derived artifacts, such as programs' machine code.</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 xml:space="preserve"> After the bug is reproduced, the input of the program may need to be simplified to make it easier to debug.</w:t>
      </w:r>
      <w:r>
        <w:br/>
        <w:t>A s</w:t>
      </w:r>
      <w:r>
        <w:t>tudy found that a few simple readability transformations made code shorter and drastically reduced the time to understand it.</w:t>
      </w:r>
      <w:r>
        <w:br/>
        <w:t>Scripting and breakpointing is also part of this process.</w:t>
      </w:r>
      <w:r>
        <w:br/>
        <w:t>Techniques like Code refactoring can enhance readability.</w:t>
      </w:r>
      <w:r>
        <w:br/>
        <w:t>Programmers typically use high-level programming languages that are more easily intelligible to humans than machine code, which is directly executed by the central processing unit.</w:t>
      </w:r>
      <w:r>
        <w:br/>
        <w:t xml:space="preserve"> Following a consistent programming style often helps readability.</w:t>
      </w:r>
      <w:r>
        <w:br/>
        <w:t>Sometimes software dev</w:t>
      </w:r>
      <w:r>
        <w:t>elopment is known as software engineering, especially when it employs formal methods or follows an engineering design process.</w:t>
      </w:r>
      <w:r>
        <w:br/>
        <w:t>However, with the concept of the stored-program computer introduced in 1949, both programs and data were stored and manipulated in the same way in computer memory.</w:t>
      </w:r>
      <w:r>
        <w:br/>
        <w:t>It is usually easier to code in "high-level" languages than in "low-level" ones.</w:t>
      </w:r>
    </w:p>
    <w:sectPr w:rsidR="00F12A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7099730">
    <w:abstractNumId w:val="8"/>
  </w:num>
  <w:num w:numId="2" w16cid:durableId="1459488757">
    <w:abstractNumId w:val="6"/>
  </w:num>
  <w:num w:numId="3" w16cid:durableId="1328094935">
    <w:abstractNumId w:val="5"/>
  </w:num>
  <w:num w:numId="4" w16cid:durableId="175580914">
    <w:abstractNumId w:val="4"/>
  </w:num>
  <w:num w:numId="5" w16cid:durableId="907619253">
    <w:abstractNumId w:val="7"/>
  </w:num>
  <w:num w:numId="6" w16cid:durableId="1686906521">
    <w:abstractNumId w:val="3"/>
  </w:num>
  <w:num w:numId="7" w16cid:durableId="1243637205">
    <w:abstractNumId w:val="2"/>
  </w:num>
  <w:num w:numId="8" w16cid:durableId="587347866">
    <w:abstractNumId w:val="1"/>
  </w:num>
  <w:num w:numId="9" w16cid:durableId="30404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0D39"/>
    <w:rsid w:val="00F12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2023-12-06T12:41:00Z</dcterms:modified>
  <cp:category/>
</cp:coreProperties>
</file>