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134" w:rsidRDefault="00C5629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 Babbage had already written his first program for the Analytical Engine in 1837.</w:t>
      </w:r>
      <w:r>
        <w:br/>
        <w:t xml:space="preserve"> In the 18</w:t>
      </w:r>
      <w:r>
        <w:t>80s, Herman Hollerith invented the concept of storing data in machine-readable form.</w:t>
      </w:r>
      <w:r>
        <w:br/>
        <w:t>Some languages are more prone to some kinds of faults because their specification does not require compilers to perform as much checking as other languages.</w:t>
      </w:r>
      <w:r>
        <w:br/>
        <w:t>Programming languages are essential for software development.</w:t>
      </w:r>
      <w:r>
        <w:br/>
        <w:t>Many applications use a mix of several languages in their construction and use.</w:t>
      </w:r>
      <w:r>
        <w:br/>
        <w:t>Integrated development environments (IDEs) aim to integrate all such help.</w:t>
      </w:r>
      <w:r>
        <w:br/>
        <w:t>Trade-offs from this ideal involve finding enough pro</w:t>
      </w:r>
      <w:r>
        <w:t>grammers who know the language to build a team, the availability of compilers for that language, and the efficiency with which programs written in a given language execute.</w:t>
      </w:r>
      <w:r>
        <w:br/>
        <w:t>When debugging the problem in a GUI, the programmer can try to skip some user interaction from the original problem description and check if remaining actions are sufficient for bugs to appear.</w:t>
      </w:r>
      <w:r>
        <w:br/>
        <w:t>Some of these factors include:</w:t>
      </w:r>
      <w:r>
        <w:br/>
        <w:t xml:space="preserve"> The presentation aspects of this (such as indents, line breaks, color highlighting, and so on) are often handled </w:t>
      </w:r>
      <w:r>
        <w:t>by the source code editor, but the content aspects reflect the programmer's talent and skills.</w:t>
      </w:r>
      <w:r>
        <w:br/>
        <w:t xml:space="preserve"> Whatever the approach to development may be, the final program must satisfy some fundamental properties.</w:t>
      </w:r>
      <w:r>
        <w:br/>
        <w:t>Techniques like Code refactoring can enhance readability.</w:t>
      </w:r>
      <w:r>
        <w:br/>
        <w:t xml:space="preserve"> Debugging is often done with IDEs. Standalone debuggers like GDB are also used, and these often provide less of a visual environment, usually using a command line.</w:t>
      </w:r>
      <w:r>
        <w:br/>
        <w:t>Text editors were also developed that allowed changes and corrections to be made much mo</w:t>
      </w:r>
      <w:r>
        <w:t>re easily than with punched cards.</w:t>
      </w:r>
    </w:p>
    <w:sectPr w:rsidR="009111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077012">
    <w:abstractNumId w:val="8"/>
  </w:num>
  <w:num w:numId="2" w16cid:durableId="282927707">
    <w:abstractNumId w:val="6"/>
  </w:num>
  <w:num w:numId="3" w16cid:durableId="2026636077">
    <w:abstractNumId w:val="5"/>
  </w:num>
  <w:num w:numId="4" w16cid:durableId="1075905746">
    <w:abstractNumId w:val="4"/>
  </w:num>
  <w:num w:numId="5" w16cid:durableId="1434588517">
    <w:abstractNumId w:val="7"/>
  </w:num>
  <w:num w:numId="6" w16cid:durableId="430274048">
    <w:abstractNumId w:val="3"/>
  </w:num>
  <w:num w:numId="7" w16cid:durableId="574361232">
    <w:abstractNumId w:val="2"/>
  </w:num>
  <w:num w:numId="8" w16cid:durableId="1551183139">
    <w:abstractNumId w:val="1"/>
  </w:num>
  <w:num w:numId="9" w16cid:durableId="186354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1134"/>
    <w:rsid w:val="00AA1D8D"/>
    <w:rsid w:val="00B47730"/>
    <w:rsid w:val="00C562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