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67AC" w:rsidRDefault="00877F75">
      <w:r>
        <w:t xml:space="preserve"> Some languages are very popular for particular kinds of applications, while some languages are regularly used to write many different kinds of applications..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Many applications use a mix of several languages in their construction and use.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As ea</w:t>
      </w:r>
      <w:r>
        <w:t>rly as the 9th century, a programmable music sequencer was invented by the Persian Banu Musa brothers, who described an automated mechanical flute player in the Book of Ingenious Devices.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It affects the aspects of quality above, including portability, usability and most importantly maintainability.</w:t>
      </w:r>
      <w:r>
        <w:br/>
        <w:t xml:space="preserve"> After the bug is repro</w:t>
      </w:r>
      <w:r>
        <w:t>duced, the input of the program may need to be simplified to make it easier to debug.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Machine code was the language of early programs, written in the instruction set of the particular machine, often in binary notation.</w:t>
      </w:r>
      <w:r>
        <w:br/>
        <w:t>Unreadable code often leads to bugs, inefficiencies, and duplicated code.</w:t>
      </w:r>
      <w:r>
        <w:br/>
        <w:t xml:space="preserve"> Debugging is a very important task in the</w:t>
      </w:r>
      <w:r>
        <w:t xml:space="preserve"> software development process since having defects in a program can have significant consequences for its users.</w:t>
      </w:r>
      <w:r>
        <w:br/>
        <w:t>Use of a static code analysis tool can help detect some possible problems.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 xml:space="preserve"> Implementation techniques include imperative languages (object-oriented or p</w:t>
      </w:r>
      <w:r>
        <w:t>rocedural), functional languages, and logic languages.</w:t>
      </w:r>
    </w:p>
    <w:sectPr w:rsidR="009567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82573007">
    <w:abstractNumId w:val="8"/>
  </w:num>
  <w:num w:numId="2" w16cid:durableId="298145235">
    <w:abstractNumId w:val="6"/>
  </w:num>
  <w:num w:numId="3" w16cid:durableId="526722139">
    <w:abstractNumId w:val="5"/>
  </w:num>
  <w:num w:numId="4" w16cid:durableId="1712849880">
    <w:abstractNumId w:val="4"/>
  </w:num>
  <w:num w:numId="5" w16cid:durableId="1332683853">
    <w:abstractNumId w:val="7"/>
  </w:num>
  <w:num w:numId="6" w16cid:durableId="1006129002">
    <w:abstractNumId w:val="3"/>
  </w:num>
  <w:num w:numId="7" w16cid:durableId="924653527">
    <w:abstractNumId w:val="2"/>
  </w:num>
  <w:num w:numId="8" w16cid:durableId="227543392">
    <w:abstractNumId w:val="1"/>
  </w:num>
  <w:num w:numId="9" w16cid:durableId="858852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77F75"/>
    <w:rsid w:val="009567A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2023-12-06T12:00:00Z</dcterms:modified>
  <cp:category/>
</cp:coreProperties>
</file>