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08C" w:rsidRDefault="00AD148C">
      <w:r>
        <w:t xml:space="preserve"> Following a consistent programming style often helps readability..</w:t>
      </w:r>
      <w:r>
        <w:br/>
        <w:t xml:space="preserve">When debugging the problem in a GUI, the programmer can try to skip some user interaction from the original problem description and check if remaining actions are sufficient for bugs to </w:t>
      </w:r>
      <w:r>
        <w:t>appear.</w:t>
      </w:r>
      <w:r>
        <w:br/>
        <w:t xml:space="preserve"> Code-breaking algorithms have also existed for centuries.</w:t>
      </w:r>
      <w:r>
        <w:br/>
        <w:t xml:space="preserve"> A similar technique used for database design is Entity-Relationship Modeling (ER Modeling).</w:t>
      </w:r>
      <w:r>
        <w:br/>
        <w:t>The Unified Modeling Language (UML) is a notation used for both the OOAD and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w:t>
      </w:r>
      <w:r>
        <w:t>manipulation).</w:t>
      </w:r>
      <w:r>
        <w:br/>
        <w:t>However, readability is more than just programming style.</w:t>
      </w:r>
      <w:r>
        <w:br/>
        <w:t>Programming languages are essential for software development.</w:t>
      </w:r>
      <w:r>
        <w:br/>
        <w:t xml:space="preserve"> In the 1880s, Herman Hollerith invented the concept of storing data in machine-readable form.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t</w:t>
      </w:r>
      <w:r>
        <w:t>ext 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w:t>
      </w:r>
      <w:r>
        <w:t>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There are many approaches to the Software development process.</w:t>
      </w:r>
    </w:p>
    <w:sectPr w:rsidR="00FE00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1828690">
    <w:abstractNumId w:val="8"/>
  </w:num>
  <w:num w:numId="2" w16cid:durableId="1363358601">
    <w:abstractNumId w:val="6"/>
  </w:num>
  <w:num w:numId="3" w16cid:durableId="1864711540">
    <w:abstractNumId w:val="5"/>
  </w:num>
  <w:num w:numId="4" w16cid:durableId="1557164172">
    <w:abstractNumId w:val="4"/>
  </w:num>
  <w:num w:numId="5" w16cid:durableId="975574449">
    <w:abstractNumId w:val="7"/>
  </w:num>
  <w:num w:numId="6" w16cid:durableId="1276401705">
    <w:abstractNumId w:val="3"/>
  </w:num>
  <w:num w:numId="7" w16cid:durableId="767308607">
    <w:abstractNumId w:val="2"/>
  </w:num>
  <w:num w:numId="8" w16cid:durableId="202912810">
    <w:abstractNumId w:val="1"/>
  </w:num>
  <w:num w:numId="9" w16cid:durableId="107728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148C"/>
    <w:rsid w:val="00B47730"/>
    <w:rsid w:val="00CB0664"/>
    <w:rsid w:val="00FC693F"/>
    <w:rsid w:val="00FE0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