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401C" w:rsidRDefault="00047CD1">
      <w:r>
        <w:t xml:space="preserve"> The first computer program is generally dated to 1843, when mathematician Ada Lovelace published an algorithm to calculate a sequence of Bernoulli numbers, intended to be carried out by Charles Babbage's Analytical Engine..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Computer programmers are those who write computer software.</w:t>
      </w:r>
      <w:r>
        <w:br/>
        <w:t xml:space="preserve"> Code-breaking algorithms have also existed for centuries.</w:t>
      </w:r>
      <w:r>
        <w:br/>
        <w:t xml:space="preserve"> Various visual programming languages have also been developed with the intent to resolve readability concerns by adopting non-traditional approaches t</w:t>
      </w:r>
      <w:r>
        <w:t>o code structure and display.</w:t>
      </w:r>
      <w:r>
        <w:br/>
        <w:t xml:space="preserve"> Popular modeling techniques include Object-Oriented Analysis and Design (OOAD) and Model-Driven Architecture (MDA).</w:t>
      </w:r>
      <w:r>
        <w:br/>
        <w:t>The Unified Modeling Language (UML) is a notation used for both the OOAD and MDA.</w:t>
      </w:r>
      <w:r>
        <w:br/>
        <w:t>Provided the functions in a library follow the appropriate run-time conventions (e.g., method of passing arguments), then these functions may be written in any other language.</w:t>
      </w:r>
      <w:r>
        <w:br/>
        <w:t>Ideally, the programming language best suited for the task at hand will be selected.</w:t>
      </w:r>
      <w:r>
        <w:br/>
      </w:r>
      <w:r>
        <w:br/>
        <w:t xml:space="preserve"> The first step in mo</w:t>
      </w:r>
      <w:r>
        <w:t>st formal software development processes is requirements analysis, followed by testing to determine value modeling, implementation, and failure elimination (debugging).</w:t>
      </w:r>
      <w:r>
        <w:br/>
        <w:t>One approach popular for requirements analysis is Use Case analysis.</w:t>
      </w:r>
      <w:r>
        <w:br/>
        <w:t xml:space="preserve"> In the 1880s, Herman Hollerith invented the concept of storing data in machine-readable form.</w:t>
      </w:r>
      <w:r>
        <w:br/>
        <w:t xml:space="preserve"> Debugging is often done with IDEs. Standalone debuggers like GDB are also used, and these often provide less of a visual environment, usually using a command line.</w:t>
      </w:r>
      <w:r>
        <w:br/>
        <w:t xml:space="preserve">It is usually </w:t>
      </w:r>
      <w:r>
        <w:t>easier to code in "high-level" languages than in "low-level" ones.</w:t>
      </w:r>
    </w:p>
    <w:sectPr w:rsidR="00AB40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3120147">
    <w:abstractNumId w:val="8"/>
  </w:num>
  <w:num w:numId="2" w16cid:durableId="825165113">
    <w:abstractNumId w:val="6"/>
  </w:num>
  <w:num w:numId="3" w16cid:durableId="595023592">
    <w:abstractNumId w:val="5"/>
  </w:num>
  <w:num w:numId="4" w16cid:durableId="1949853688">
    <w:abstractNumId w:val="4"/>
  </w:num>
  <w:num w:numId="5" w16cid:durableId="714473976">
    <w:abstractNumId w:val="7"/>
  </w:num>
  <w:num w:numId="6" w16cid:durableId="1579241327">
    <w:abstractNumId w:val="3"/>
  </w:num>
  <w:num w:numId="7" w16cid:durableId="1145467323">
    <w:abstractNumId w:val="2"/>
  </w:num>
  <w:num w:numId="8" w16cid:durableId="1945381140">
    <w:abstractNumId w:val="1"/>
  </w:num>
  <w:num w:numId="9" w16cid:durableId="1452869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CD1"/>
    <w:rsid w:val="0006063C"/>
    <w:rsid w:val="0015074B"/>
    <w:rsid w:val="0029639D"/>
    <w:rsid w:val="00326F90"/>
    <w:rsid w:val="00AA1D8D"/>
    <w:rsid w:val="00AB401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2023-12-06T06:20:00Z</dcterms:modified>
  <cp:category/>
</cp:coreProperties>
</file>