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A51" w:rsidRDefault="00A2208A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 xml:space="preserve">Text editors were also developed that allowed changes and corrections to be made much more easily than </w:t>
      </w:r>
      <w:r>
        <w:t>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>For example, COBOL is still strong in corporate data centers often on large mainfram</w:t>
      </w:r>
      <w:r>
        <w:t>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These compiled languages allow the programmer to write programs in terms that are syntactically richer, and more capable of abstracting the code, making</w:t>
      </w:r>
      <w:r>
        <w:t xml:space="preserve"> it easy to target varying machine instruction sets via compilation declarations and heuristics.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A55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39779">
    <w:abstractNumId w:val="8"/>
  </w:num>
  <w:num w:numId="2" w16cid:durableId="340666168">
    <w:abstractNumId w:val="6"/>
  </w:num>
  <w:num w:numId="3" w16cid:durableId="98841392">
    <w:abstractNumId w:val="5"/>
  </w:num>
  <w:num w:numId="4" w16cid:durableId="59838881">
    <w:abstractNumId w:val="4"/>
  </w:num>
  <w:num w:numId="5" w16cid:durableId="510603995">
    <w:abstractNumId w:val="7"/>
  </w:num>
  <w:num w:numId="6" w16cid:durableId="1540434275">
    <w:abstractNumId w:val="3"/>
  </w:num>
  <w:num w:numId="7" w16cid:durableId="1117944084">
    <w:abstractNumId w:val="2"/>
  </w:num>
  <w:num w:numId="8" w16cid:durableId="1063985855">
    <w:abstractNumId w:val="1"/>
  </w:num>
  <w:num w:numId="9" w16cid:durableId="154274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08A"/>
    <w:rsid w:val="00A55A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