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1308" w:rsidRDefault="00C9668F">
      <w:r>
        <w:t>Proficient programming usually requires expertise in several different subjects, including knowledge of the application domain, details of programming languages and generic code libraries, specialized algorithms, and formal logic..</w:t>
      </w:r>
      <w:r>
        <w:br/>
      </w:r>
      <w:r>
        <w:t xml:space="preserve"> Computer programmers are those who write computer software.</w:t>
      </w:r>
      <w:r>
        <w:br/>
        <w:t>Compilers harnessed the power of computers to make programming easier by allowing programmers to specify calculations by entering a formula using infix notation.</w:t>
      </w:r>
      <w:r>
        <w:br/>
        <w:t>For example, COBOL is still strong in corporate data centers often on large mainframe computers, Fortran in engineering applications, scripting languages in Web development, and C in embedded software.</w:t>
      </w:r>
      <w:r>
        <w:br/>
        <w:t>For this purpose, algorithms are classified into orders using so-called Big O notation,</w:t>
      </w:r>
      <w:r>
        <w:t xml:space="preserve"> which expresses resource use, such as execution time or memory consumption, in terms of the size of an input.</w:t>
      </w:r>
      <w:r>
        <w:br/>
        <w:t>Assembly languages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 xml:space="preserve"> The first step in most formal software development processes is requirements analysis, followed by testing to determine</w:t>
      </w:r>
      <w:r>
        <w:t xml:space="preserv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New languages are generally designed a</w:t>
      </w:r>
      <w:r>
        <w:t>round the syntax of a prior language with new functionality added, (for example C++ adds object-orientation to C, and Java adds memory management and bytecode to C++, but as a result,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 xml:space="preserve"> The academic field and the engineering practice of computer prog</w:t>
      </w:r>
      <w:r>
        <w:t>ramming are both largely concerned with discovering and implementing the most efficient algorithms for a given class of problems.</w:t>
      </w:r>
      <w:r>
        <w:br/>
        <w:t>Many applications use a mix of several languages in their construction and use.</w:t>
      </w:r>
      <w:r>
        <w:br/>
        <w:t xml:space="preserve"> Various visual programming languages have also been developed with the intent to resolve readability concerns by adopting non-traditional approaches to code structure and display.</w:t>
      </w:r>
      <w:r>
        <w:br/>
        <w:t>Provided the functions in a library follow the appropriate run-time conventions (e.g., method of passing arguments), then</w:t>
      </w:r>
      <w:r>
        <w:t xml:space="preserve"> these functions may be written in any other language.</w:t>
      </w:r>
    </w:p>
    <w:sectPr w:rsidR="004A1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403149">
    <w:abstractNumId w:val="8"/>
  </w:num>
  <w:num w:numId="2" w16cid:durableId="538200846">
    <w:abstractNumId w:val="6"/>
  </w:num>
  <w:num w:numId="3" w16cid:durableId="861896532">
    <w:abstractNumId w:val="5"/>
  </w:num>
  <w:num w:numId="4" w16cid:durableId="330331974">
    <w:abstractNumId w:val="4"/>
  </w:num>
  <w:num w:numId="5" w16cid:durableId="862740866">
    <w:abstractNumId w:val="7"/>
  </w:num>
  <w:num w:numId="6" w16cid:durableId="1293444238">
    <w:abstractNumId w:val="3"/>
  </w:num>
  <w:num w:numId="7" w16cid:durableId="639115298">
    <w:abstractNumId w:val="2"/>
  </w:num>
  <w:num w:numId="8" w16cid:durableId="803743255">
    <w:abstractNumId w:val="1"/>
  </w:num>
  <w:num w:numId="9" w16cid:durableId="78736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1308"/>
    <w:rsid w:val="00AA1D8D"/>
    <w:rsid w:val="00B47730"/>
    <w:rsid w:val="00C966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