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4E3E" w:rsidRDefault="00B14C50">
      <w:r>
        <w:t>Integrated development environments (IDEs) aim to integrate all such help..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Trial-and-error/divide-and-conquer is needed: the progr</w:t>
      </w:r>
      <w:r>
        <w:t>ammer will try to remove some parts of the original test case and check if the problem still exists.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Techniques like Code refactoring can enhance readability.</w:t>
      </w:r>
      <w:r>
        <w:br/>
        <w:t>Languages form an approximate spectrum from "low-level" to "high-level"; "low-level" languages are typically more machine-oriented and faster to execute, whereas "high-level" languages are more a</w:t>
      </w:r>
      <w:r>
        <w:t>bstract and easier to use but execute less quickly.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Unr</w:t>
      </w:r>
      <w:r>
        <w:t>eadable code often leads to bugs, inefficiencies, and duplicated code.</w:t>
      </w:r>
      <w:r>
        <w:br/>
        <w:t>Programming languages are essential for software development.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Programmable devices have existed for centuries.</w:t>
      </w:r>
      <w:r>
        <w:br/>
        <w:t xml:space="preserve"> Different programming languages support different styles of programming (called programming paradigms).</w:t>
      </w:r>
      <w:r>
        <w:br/>
        <w:t xml:space="preserve"> Readability is importa</w:t>
      </w:r>
      <w:r>
        <w:t>nt because programmers spend the majority of their time reading, trying to understand, reusing and modifying existing source code, rather than writing new source code.</w:t>
      </w:r>
    </w:p>
    <w:sectPr w:rsidR="007E4E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5273556">
    <w:abstractNumId w:val="8"/>
  </w:num>
  <w:num w:numId="2" w16cid:durableId="1511866710">
    <w:abstractNumId w:val="6"/>
  </w:num>
  <w:num w:numId="3" w16cid:durableId="1956477755">
    <w:abstractNumId w:val="5"/>
  </w:num>
  <w:num w:numId="4" w16cid:durableId="2007122630">
    <w:abstractNumId w:val="4"/>
  </w:num>
  <w:num w:numId="5" w16cid:durableId="1161391569">
    <w:abstractNumId w:val="7"/>
  </w:num>
  <w:num w:numId="6" w16cid:durableId="15036774">
    <w:abstractNumId w:val="3"/>
  </w:num>
  <w:num w:numId="7" w16cid:durableId="1438140867">
    <w:abstractNumId w:val="2"/>
  </w:num>
  <w:num w:numId="8" w16cid:durableId="531194149">
    <w:abstractNumId w:val="1"/>
  </w:num>
  <w:num w:numId="9" w16cid:durableId="170933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4E3E"/>
    <w:rsid w:val="00AA1D8D"/>
    <w:rsid w:val="00B14C5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2023-12-06T06:17:00Z</dcterms:modified>
  <cp:category/>
</cp:coreProperties>
</file>