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2F1" w:rsidRDefault="00BE6314">
      <w:r>
        <w:t>However, Charles Babbage had already written his first program for the Analytical Engine in 1837..</w:t>
      </w:r>
      <w:r>
        <w:br/>
        <w:t>This can be a non-trivial task, for example as with parallel processes or some unusual software bugs.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 step in most formal softwa</w:t>
      </w:r>
      <w:r>
        <w:t>re development processes is requirements analysis, followed by testing to determine value modeling, implementation, and failure elimination (debugging).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Scripting and breakpointing is also part of this process.</w:t>
      </w:r>
      <w:r>
        <w:br/>
        <w:t>Sometimes software development is known as software engineering, especially when it employs formal methods or follows an engi</w:t>
      </w:r>
      <w:r>
        <w:t>neering design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When debugging the problem in a GUI, the programmer can try to skip some user interaction from the original problem</w:t>
      </w:r>
      <w:r>
        <w:t xml:space="preserve"> description and check if remaining actions are sufficient for bugs to appear.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</w:t>
      </w:r>
      <w:r>
        <w:t>s), and estimates of the number of existing lines of code written in the language (this underestimates the number of users of business languages such as COBOL).</w:t>
      </w:r>
      <w:r>
        <w:br/>
        <w:t xml:space="preserve"> Different programming languages support different styles of programming (called programming paradigms).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BA52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442238">
    <w:abstractNumId w:val="8"/>
  </w:num>
  <w:num w:numId="2" w16cid:durableId="654263736">
    <w:abstractNumId w:val="6"/>
  </w:num>
  <w:num w:numId="3" w16cid:durableId="1654799134">
    <w:abstractNumId w:val="5"/>
  </w:num>
  <w:num w:numId="4" w16cid:durableId="2012566398">
    <w:abstractNumId w:val="4"/>
  </w:num>
  <w:num w:numId="5" w16cid:durableId="1357386364">
    <w:abstractNumId w:val="7"/>
  </w:num>
  <w:num w:numId="6" w16cid:durableId="795298907">
    <w:abstractNumId w:val="3"/>
  </w:num>
  <w:num w:numId="7" w16cid:durableId="309600534">
    <w:abstractNumId w:val="2"/>
  </w:num>
  <w:num w:numId="8" w16cid:durableId="1139610669">
    <w:abstractNumId w:val="1"/>
  </w:num>
  <w:num w:numId="9" w16cid:durableId="202224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52F1"/>
    <w:rsid w:val="00BE63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