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700" w:rsidRDefault="00AF6609">
      <w: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Also, specific us</w:t>
      </w:r>
      <w:r>
        <w:t>er environment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w:t>
      </w:r>
      <w:r>
        <w:t>l-Jazari invented a programmable drum machine where a musical mechanical automaton could be made to play different rhythms and drum patterns, via pegs and cams.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w:t>
      </w:r>
      <w:r>
        <w:t xml:space="preserve"> including portability, usability and most importantly maintainability.</w:t>
      </w:r>
      <w:r>
        <w:br/>
        <w:t>Compilers harnessed the power of computers to make programming easier by allowing programmers to specify calculations by entering a formula using infix notation.</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r>
        <w:br/>
        <w:t>T</w:t>
      </w:r>
      <w:r>
        <w:t>his can be a non-trivial task, for example as with parallel processes or some unusual software bugs.</w:t>
      </w:r>
      <w:r>
        <w:br/>
        <w:t>Use of a static code analysis tool can help detect some possible problems.</w:t>
      </w:r>
    </w:p>
    <w:sectPr w:rsidR="00B007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0450725">
    <w:abstractNumId w:val="8"/>
  </w:num>
  <w:num w:numId="2" w16cid:durableId="623657330">
    <w:abstractNumId w:val="6"/>
  </w:num>
  <w:num w:numId="3" w16cid:durableId="390471426">
    <w:abstractNumId w:val="5"/>
  </w:num>
  <w:num w:numId="4" w16cid:durableId="596910801">
    <w:abstractNumId w:val="4"/>
  </w:num>
  <w:num w:numId="5" w16cid:durableId="8795369">
    <w:abstractNumId w:val="7"/>
  </w:num>
  <w:num w:numId="6" w16cid:durableId="957953355">
    <w:abstractNumId w:val="3"/>
  </w:num>
  <w:num w:numId="7" w16cid:durableId="2081101213">
    <w:abstractNumId w:val="2"/>
  </w:num>
  <w:num w:numId="8" w16cid:durableId="690495167">
    <w:abstractNumId w:val="1"/>
  </w:num>
  <w:num w:numId="9" w16cid:durableId="111799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6609"/>
    <w:rsid w:val="00B0070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