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BAB" w:rsidRDefault="00D01BC4">
      <w:r>
        <w:t>A study found that a few simple readability transformations made code shorter and drastically reduced the time to understand it..</w:t>
      </w:r>
      <w:r>
        <w:br/>
        <w:t>They are the building blocks for all software, from the simplest applications to the most sophisticated ones.</w:t>
      </w:r>
      <w:r>
        <w:br/>
        <w:t xml:space="preserve">Use of a </w:t>
      </w:r>
      <w:r>
        <w:t>static code analysis tool can help detect some possible problems.</w:t>
      </w:r>
      <w:r>
        <w:br/>
        <w:t>However, readability is more than just programming style.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 related to programming include analyzing requirements, testing, debugging (investigating and fixing problems),</w:t>
      </w:r>
      <w:r>
        <w:t xml:space="preserve"> implementation of build systems, and management of derived artifacts, such as programs' machine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</w:t>
      </w:r>
      <w:r>
        <w:t>roduced, the input of the program may need to be simplified to make it easier to debug.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</w:t>
      </w:r>
      <w:r>
        <w:t>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>Many applications use a mix of several languages in their construction and use.</w:t>
      </w:r>
    </w:p>
    <w:sectPr w:rsidR="00015B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516636">
    <w:abstractNumId w:val="8"/>
  </w:num>
  <w:num w:numId="2" w16cid:durableId="1752848532">
    <w:abstractNumId w:val="6"/>
  </w:num>
  <w:num w:numId="3" w16cid:durableId="1756319252">
    <w:abstractNumId w:val="5"/>
  </w:num>
  <w:num w:numId="4" w16cid:durableId="1985306576">
    <w:abstractNumId w:val="4"/>
  </w:num>
  <w:num w:numId="5" w16cid:durableId="801968085">
    <w:abstractNumId w:val="7"/>
  </w:num>
  <w:num w:numId="6" w16cid:durableId="1655404974">
    <w:abstractNumId w:val="3"/>
  </w:num>
  <w:num w:numId="7" w16cid:durableId="1031609160">
    <w:abstractNumId w:val="2"/>
  </w:num>
  <w:num w:numId="8" w16cid:durableId="899680687">
    <w:abstractNumId w:val="1"/>
  </w:num>
  <w:num w:numId="9" w16cid:durableId="55332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BAB"/>
    <w:rsid w:val="00034616"/>
    <w:rsid w:val="0006063C"/>
    <w:rsid w:val="0015074B"/>
    <w:rsid w:val="0029639D"/>
    <w:rsid w:val="00326F90"/>
    <w:rsid w:val="00AA1D8D"/>
    <w:rsid w:val="00B47730"/>
    <w:rsid w:val="00CB0664"/>
    <w:rsid w:val="00D01B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