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C53" w:rsidRDefault="00C321E8">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In 1801, the Jacquard loom could produce entirely different weaves by changing the "program" – a series of pasteboard cards with holes punched in them.</w:t>
      </w:r>
      <w:r>
        <w:br/>
        <w:t xml:space="preserve"> Debugging is often done with IDEs. Standalone debuggers like GDB are also used, and these often provide less of a visual environment, usually using a command line.</w:t>
      </w:r>
      <w:r>
        <w:br/>
        <w:t>In 1206, the Arab engineer Al-Jazari invented a programmable drum machine where a musical mechanical automaton could be made to play different rhythms and drum patterns, via pegs and cams.</w:t>
      </w:r>
      <w:r>
        <w:br/>
        <w:t>Howev</w:t>
      </w:r>
      <w:r>
        <w:t>er, Charles Babbage had already written his first program for the Analytical Engine in 1837.</w:t>
      </w:r>
      <w:r>
        <w:br/>
        <w:t>A study found that a few simple readability transformations made code shorter and drastically reduced the time to understand it.</w:t>
      </w:r>
      <w:r>
        <w:br/>
        <w:t>Text editors were also developed that allowed changes and corrections to be made much more easily than with punched cards.</w:t>
      </w:r>
      <w:r>
        <w:br/>
        <w:t>Also, specific user environment and usage history can make it difficult to reproduce the problem.</w:t>
      </w:r>
      <w:r>
        <w:br/>
        <w:t xml:space="preserve"> Different programming languages support different styles of programm</w:t>
      </w:r>
      <w:r>
        <w:t>ing (called programming paradigms).</w:t>
      </w:r>
      <w:r>
        <w:br/>
        <w:t xml:space="preserve"> Some languages are very popular for particular kinds of applications, while some languages are regularly used to write many different kinds of applications.</w:t>
      </w:r>
      <w:r>
        <w:br/>
        <w:t>Some languages are more prone to some kinds of faults because their specification does not require compilers to perform as much checking as other languages.</w:t>
      </w:r>
      <w:r>
        <w:br/>
        <w:t xml:space="preserve">For example, COBOL is still strong in corporate data centers often on large mainframe computers, Fortran in engineering applications, scripting languages in Web </w:t>
      </w:r>
      <w:r>
        <w:t>development, and C in embedded software.</w:t>
      </w:r>
      <w:r>
        <w:br/>
        <w:t>One approach popular for requirements analysis is Use Case analysis.</w:t>
      </w:r>
      <w:r>
        <w:br/>
        <w:t>Trade-offs from this ideal involve finding enough programmers who know the language to build a team, the availability of compilers for that language, and the efficiency with which programs written in a given language execute.</w:t>
      </w:r>
      <w:r>
        <w:br/>
        <w:t>Integrated development environments (IDEs) aim to integrate all such help.</w:t>
      </w:r>
    </w:p>
    <w:sectPr w:rsidR="00516C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0785570">
    <w:abstractNumId w:val="8"/>
  </w:num>
  <w:num w:numId="2" w16cid:durableId="1104810441">
    <w:abstractNumId w:val="6"/>
  </w:num>
  <w:num w:numId="3" w16cid:durableId="1941713518">
    <w:abstractNumId w:val="5"/>
  </w:num>
  <w:num w:numId="4" w16cid:durableId="2014140427">
    <w:abstractNumId w:val="4"/>
  </w:num>
  <w:num w:numId="5" w16cid:durableId="698702161">
    <w:abstractNumId w:val="7"/>
  </w:num>
  <w:num w:numId="6" w16cid:durableId="1344280266">
    <w:abstractNumId w:val="3"/>
  </w:num>
  <w:num w:numId="7" w16cid:durableId="477261630">
    <w:abstractNumId w:val="2"/>
  </w:num>
  <w:num w:numId="8" w16cid:durableId="1353262226">
    <w:abstractNumId w:val="1"/>
  </w:num>
  <w:num w:numId="9" w16cid:durableId="697513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6C53"/>
    <w:rsid w:val="00AA1D8D"/>
    <w:rsid w:val="00B47730"/>
    <w:rsid w:val="00C321E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