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0CA4" w:rsidRDefault="00207365">
      <w:r>
        <w:br/>
        <w:t>Many applications use a mix of several languages in their construction and use..</w:t>
      </w:r>
      <w:r>
        <w:br/>
      </w:r>
      <w:r>
        <w:br/>
      </w:r>
      <w:r>
        <w:t xml:space="preserve"> Computer programming or coding is the composition of sequences of instructions, called programs, that computers can follow to perform tasks.</w:t>
      </w:r>
      <w:r>
        <w:br/>
        <w:t>Text editors were also developed that allowed changes and corrections to be made much more easily than with punched cards.</w:t>
      </w:r>
      <w:r>
        <w:br/>
        <w:t xml:space="preserve"> High-level languages made the process of developing a program simpler and more understandable, and less bound to the underlying hardware.</w:t>
      </w:r>
      <w:r>
        <w:br/>
        <w:t>However, readability is more than just programming style.</w:t>
      </w:r>
      <w:r>
        <w:br/>
        <w:t>In the 9th century, the Arab mathematician Al-Kind</w:t>
      </w:r>
      <w:r>
        <w:t>i described a cryptographic algorithm for deciphering encrypted code, in A Manuscript on Deciphering Cryptographic Messages.</w:t>
      </w:r>
      <w:r>
        <w:br/>
        <w:t>Some text editors such as Emacs allow GDB to be invoked through them, to provide a visual environment.</w:t>
      </w:r>
      <w:r>
        <w:br/>
        <w:t>A study found that a few simple readability transformations made code shorter and drastically reduced the time to understand it.</w:t>
      </w:r>
      <w:r>
        <w:br/>
        <w:t>Unreadable code often leads to bugs, inefficiencies, and duplicated code.</w:t>
      </w:r>
      <w:r>
        <w:br/>
        <w:t>It affects the aspects of quality above, including portability, usability and mos</w:t>
      </w:r>
      <w:r>
        <w:t>t importantly maintainability.</w:t>
      </w:r>
      <w:r>
        <w:br/>
        <w:t>Provided the functions in a library follow the appropriate run-time conventions (e.g., method of passing arguments), then these functions may be written in any other language.</w:t>
      </w:r>
      <w:r>
        <w:br/>
        <w:t>By the late 1960s, data storage devices and computer terminals became inexpensive enough that programs could be created by typing directly into the computers.</w:t>
      </w:r>
      <w:r>
        <w:br/>
        <w:t>It involves designing and implementing algorithms, step-by-step specifications of procedures, by writing code in one or more programming languages</w:t>
      </w:r>
      <w:r>
        <w: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380C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3997804">
    <w:abstractNumId w:val="8"/>
  </w:num>
  <w:num w:numId="2" w16cid:durableId="447117128">
    <w:abstractNumId w:val="6"/>
  </w:num>
  <w:num w:numId="3" w16cid:durableId="1004166366">
    <w:abstractNumId w:val="5"/>
  </w:num>
  <w:num w:numId="4" w16cid:durableId="1852793174">
    <w:abstractNumId w:val="4"/>
  </w:num>
  <w:num w:numId="5" w16cid:durableId="810443334">
    <w:abstractNumId w:val="7"/>
  </w:num>
  <w:num w:numId="6" w16cid:durableId="820586606">
    <w:abstractNumId w:val="3"/>
  </w:num>
  <w:num w:numId="7" w16cid:durableId="1652441028">
    <w:abstractNumId w:val="2"/>
  </w:num>
  <w:num w:numId="8" w16cid:durableId="249581037">
    <w:abstractNumId w:val="1"/>
  </w:num>
  <w:num w:numId="9" w16cid:durableId="1568373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7365"/>
    <w:rsid w:val="0029639D"/>
    <w:rsid w:val="00326F90"/>
    <w:rsid w:val="00380CA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2023-12-06T07:34:00Z</dcterms:modified>
  <cp:category/>
</cp:coreProperties>
</file>