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416" w:rsidRDefault="001601FE">
      <w:r>
        <w:t>In the 9th century, the Arab mathematician Al-Kindi described a cryptographic algorithm for deciphering encrypted code, in A Manuscript on Deciphering Cryptographic Messages..</w:t>
      </w:r>
      <w:r>
        <w:br/>
        <w:t>There are many approaches to the Software development process.</w:t>
      </w:r>
      <w:r>
        <w:br/>
      </w:r>
      <w:r>
        <w:t xml:space="preserve"> Programmable devices have existed for centuries.</w:t>
      </w:r>
      <w:r>
        <w:br/>
        <w:t>For this purpose, algorithms are classified into orders using so-called Big O notation, which expresses resource use, such as execution time or memory consumption, in terms of the size of an input.</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w:t>
      </w:r>
      <w:r>
        <w:t>st electronic computers.</w:t>
      </w:r>
      <w:r>
        <w:br/>
        <w:t>They are the building blocks for all software, from the simplest applications to the most sophisticated ones.</w:t>
      </w:r>
      <w:r>
        <w:br/>
        <w:t xml:space="preserve"> The first step in most formal software development processes is requirements analysis, followed by testing to determine value modeling, implementation, and failure elimination (debugging).</w:t>
      </w:r>
      <w:r>
        <w:br/>
        <w:t xml:space="preserve"> A similar technique used for database design is Entity-Relationship Modeling (ER Modeling).</w:t>
      </w:r>
      <w:r>
        <w:br/>
        <w:t xml:space="preserve"> Allen Downey, in his book How To Think Like A Computer Scientist, writes:</w:t>
      </w:r>
      <w:r>
        <w:br/>
        <w:t xml:space="preserve"> Many computer lang</w:t>
      </w:r>
      <w:r>
        <w:t>uages provide a mechanism to call functions provided by shared libraries.</w:t>
      </w:r>
      <w:r>
        <w:br/>
        <w:t xml:space="preserve"> Different programming languages support different styles of programming (called programming paradigms).</w:t>
      </w:r>
      <w:r>
        <w:br/>
        <w:t>As early as the 9th century, a programmable music sequencer was invented by the Persian Banu Musa brothers, who described an automated mechanical flute player in the Book of Ingenious Devices.</w:t>
      </w:r>
      <w:r>
        <w:br/>
        <w:t>However, readability is more than just programming style.</w:t>
      </w:r>
      <w:r>
        <w:br/>
        <w:t>Integrated development environments (IDEs) aim to integrate all such help.</w:t>
      </w:r>
      <w:r>
        <w:br/>
        <w:t>However</w:t>
      </w:r>
      <w:r>
        <w:t>, with the concept of the stored-program computer introduced in 1949, both programs and data were stored and manipulated in the same way in computer memory.</w:t>
      </w:r>
    </w:p>
    <w:sectPr w:rsidR="00FC54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9637510">
    <w:abstractNumId w:val="8"/>
  </w:num>
  <w:num w:numId="2" w16cid:durableId="876743495">
    <w:abstractNumId w:val="6"/>
  </w:num>
  <w:num w:numId="3" w16cid:durableId="751316046">
    <w:abstractNumId w:val="5"/>
  </w:num>
  <w:num w:numId="4" w16cid:durableId="701059274">
    <w:abstractNumId w:val="4"/>
  </w:num>
  <w:num w:numId="5" w16cid:durableId="1340963931">
    <w:abstractNumId w:val="7"/>
  </w:num>
  <w:num w:numId="6" w16cid:durableId="225531046">
    <w:abstractNumId w:val="3"/>
  </w:num>
  <w:num w:numId="7" w16cid:durableId="88041151">
    <w:abstractNumId w:val="2"/>
  </w:num>
  <w:num w:numId="8" w16cid:durableId="623000745">
    <w:abstractNumId w:val="1"/>
  </w:num>
  <w:num w:numId="9" w16cid:durableId="70663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1FE"/>
    <w:rsid w:val="0029639D"/>
    <w:rsid w:val="00326F90"/>
    <w:rsid w:val="00AA1D8D"/>
    <w:rsid w:val="00B47730"/>
    <w:rsid w:val="00CB0664"/>
    <w:rsid w:val="00FC54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