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658" w:rsidRDefault="008C5BAB">
      <w:r>
        <w:t xml:space="preserve"> Different programming languages support different styles of programming (called programming paradigms)..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The first compiler related tool, the A-0 System, was developed in 1952 by Grace Hopper, who also coined the term</w:t>
      </w:r>
      <w:r>
        <w:t xml:space="preserve">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</w:t>
      </w:r>
      <w:r>
        <w:t>are.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Sometimes software development is known as software engineering, especially </w:t>
      </w:r>
      <w:r>
        <w:t>when it employs formal methods or follows an engineering design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mo</w:t>
      </w:r>
      <w:r>
        <w:t>deling techniques include Object-Oriented Analysis and Design (OOAD) and Model-Driven Architecture (MDA).</w:t>
      </w:r>
      <w:r>
        <w:br/>
        <w:t xml:space="preserve"> Code-breaking algorithms have also existed for centuries.</w:t>
      </w:r>
    </w:p>
    <w:sectPr w:rsidR="007156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792780">
    <w:abstractNumId w:val="8"/>
  </w:num>
  <w:num w:numId="2" w16cid:durableId="1969125874">
    <w:abstractNumId w:val="6"/>
  </w:num>
  <w:num w:numId="3" w16cid:durableId="1908802773">
    <w:abstractNumId w:val="5"/>
  </w:num>
  <w:num w:numId="4" w16cid:durableId="762990536">
    <w:abstractNumId w:val="4"/>
  </w:num>
  <w:num w:numId="5" w16cid:durableId="809128139">
    <w:abstractNumId w:val="7"/>
  </w:num>
  <w:num w:numId="6" w16cid:durableId="456921195">
    <w:abstractNumId w:val="3"/>
  </w:num>
  <w:num w:numId="7" w16cid:durableId="369191742">
    <w:abstractNumId w:val="2"/>
  </w:num>
  <w:num w:numId="8" w16cid:durableId="1005133438">
    <w:abstractNumId w:val="1"/>
  </w:num>
  <w:num w:numId="9" w16cid:durableId="183514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5658"/>
    <w:rsid w:val="008C5B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